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131FD">
        <w:trPr>
          <w:trHeight w:hRule="exact" w:val="1528"/>
        </w:trPr>
        <w:tc>
          <w:tcPr>
            <w:tcW w:w="143" w:type="dxa"/>
          </w:tcPr>
          <w:p w:rsidR="00B131FD" w:rsidRDefault="00B131FD"/>
        </w:tc>
        <w:tc>
          <w:tcPr>
            <w:tcW w:w="285" w:type="dxa"/>
          </w:tcPr>
          <w:p w:rsidR="00B131FD" w:rsidRDefault="00B131FD"/>
        </w:tc>
        <w:tc>
          <w:tcPr>
            <w:tcW w:w="710" w:type="dxa"/>
          </w:tcPr>
          <w:p w:rsidR="00B131FD" w:rsidRDefault="00B131FD"/>
        </w:tc>
        <w:tc>
          <w:tcPr>
            <w:tcW w:w="1419" w:type="dxa"/>
          </w:tcPr>
          <w:p w:rsidR="00B131FD" w:rsidRDefault="00B131FD"/>
        </w:tc>
        <w:tc>
          <w:tcPr>
            <w:tcW w:w="1419" w:type="dxa"/>
          </w:tcPr>
          <w:p w:rsidR="00B131FD" w:rsidRDefault="00B131FD"/>
        </w:tc>
        <w:tc>
          <w:tcPr>
            <w:tcW w:w="710" w:type="dxa"/>
          </w:tcPr>
          <w:p w:rsidR="00B131FD" w:rsidRDefault="00B131FD"/>
        </w:tc>
        <w:tc>
          <w:tcPr>
            <w:tcW w:w="5543" w:type="dxa"/>
            <w:gridSpan w:val="4"/>
            <w:shd w:val="clear" w:color="000000" w:fill="FFFFFF"/>
            <w:tcMar>
              <w:left w:w="34" w:type="dxa"/>
              <w:right w:w="34" w:type="dxa"/>
            </w:tcMar>
          </w:tcPr>
          <w:p w:rsidR="00B131FD" w:rsidRDefault="005D51E2">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30.08.2021 №94.</w:t>
            </w:r>
          </w:p>
        </w:tc>
      </w:tr>
      <w:tr w:rsidR="00B131FD">
        <w:trPr>
          <w:trHeight w:hRule="exact" w:val="138"/>
        </w:trPr>
        <w:tc>
          <w:tcPr>
            <w:tcW w:w="143" w:type="dxa"/>
          </w:tcPr>
          <w:p w:rsidR="00B131FD" w:rsidRDefault="00B131FD"/>
        </w:tc>
        <w:tc>
          <w:tcPr>
            <w:tcW w:w="285" w:type="dxa"/>
          </w:tcPr>
          <w:p w:rsidR="00B131FD" w:rsidRDefault="00B131FD"/>
        </w:tc>
        <w:tc>
          <w:tcPr>
            <w:tcW w:w="710" w:type="dxa"/>
          </w:tcPr>
          <w:p w:rsidR="00B131FD" w:rsidRDefault="00B131FD"/>
        </w:tc>
        <w:tc>
          <w:tcPr>
            <w:tcW w:w="1419" w:type="dxa"/>
          </w:tcPr>
          <w:p w:rsidR="00B131FD" w:rsidRDefault="00B131FD"/>
        </w:tc>
        <w:tc>
          <w:tcPr>
            <w:tcW w:w="1419" w:type="dxa"/>
          </w:tcPr>
          <w:p w:rsidR="00B131FD" w:rsidRDefault="00B131FD"/>
        </w:tc>
        <w:tc>
          <w:tcPr>
            <w:tcW w:w="710" w:type="dxa"/>
          </w:tcPr>
          <w:p w:rsidR="00B131FD" w:rsidRDefault="00B131FD"/>
        </w:tc>
        <w:tc>
          <w:tcPr>
            <w:tcW w:w="426" w:type="dxa"/>
          </w:tcPr>
          <w:p w:rsidR="00B131FD" w:rsidRDefault="00B131FD"/>
        </w:tc>
        <w:tc>
          <w:tcPr>
            <w:tcW w:w="1277" w:type="dxa"/>
          </w:tcPr>
          <w:p w:rsidR="00B131FD" w:rsidRDefault="00B131FD"/>
        </w:tc>
        <w:tc>
          <w:tcPr>
            <w:tcW w:w="993" w:type="dxa"/>
          </w:tcPr>
          <w:p w:rsidR="00B131FD" w:rsidRDefault="00B131FD"/>
        </w:tc>
        <w:tc>
          <w:tcPr>
            <w:tcW w:w="2836" w:type="dxa"/>
          </w:tcPr>
          <w:p w:rsidR="00B131FD" w:rsidRDefault="00B131FD"/>
        </w:tc>
      </w:tr>
      <w:tr w:rsidR="00B131FD">
        <w:trPr>
          <w:trHeight w:hRule="exact" w:val="585"/>
        </w:trPr>
        <w:tc>
          <w:tcPr>
            <w:tcW w:w="10221" w:type="dxa"/>
            <w:gridSpan w:val="10"/>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131FD" w:rsidRDefault="005D51E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131FD">
        <w:trPr>
          <w:trHeight w:hRule="exact" w:val="314"/>
        </w:trPr>
        <w:tc>
          <w:tcPr>
            <w:tcW w:w="10221" w:type="dxa"/>
            <w:gridSpan w:val="10"/>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B131FD">
        <w:trPr>
          <w:trHeight w:hRule="exact" w:val="211"/>
        </w:trPr>
        <w:tc>
          <w:tcPr>
            <w:tcW w:w="143" w:type="dxa"/>
          </w:tcPr>
          <w:p w:rsidR="00B131FD" w:rsidRDefault="00B131FD"/>
        </w:tc>
        <w:tc>
          <w:tcPr>
            <w:tcW w:w="285" w:type="dxa"/>
          </w:tcPr>
          <w:p w:rsidR="00B131FD" w:rsidRDefault="00B131FD"/>
        </w:tc>
        <w:tc>
          <w:tcPr>
            <w:tcW w:w="710" w:type="dxa"/>
          </w:tcPr>
          <w:p w:rsidR="00B131FD" w:rsidRDefault="00B131FD"/>
        </w:tc>
        <w:tc>
          <w:tcPr>
            <w:tcW w:w="1419" w:type="dxa"/>
          </w:tcPr>
          <w:p w:rsidR="00B131FD" w:rsidRDefault="00B131FD"/>
        </w:tc>
        <w:tc>
          <w:tcPr>
            <w:tcW w:w="1419" w:type="dxa"/>
          </w:tcPr>
          <w:p w:rsidR="00B131FD" w:rsidRDefault="00B131FD"/>
        </w:tc>
        <w:tc>
          <w:tcPr>
            <w:tcW w:w="710" w:type="dxa"/>
          </w:tcPr>
          <w:p w:rsidR="00B131FD" w:rsidRDefault="00B131FD"/>
        </w:tc>
        <w:tc>
          <w:tcPr>
            <w:tcW w:w="426" w:type="dxa"/>
          </w:tcPr>
          <w:p w:rsidR="00B131FD" w:rsidRDefault="00B131FD"/>
        </w:tc>
        <w:tc>
          <w:tcPr>
            <w:tcW w:w="1277" w:type="dxa"/>
          </w:tcPr>
          <w:p w:rsidR="00B131FD" w:rsidRDefault="00B131FD"/>
        </w:tc>
        <w:tc>
          <w:tcPr>
            <w:tcW w:w="993" w:type="dxa"/>
          </w:tcPr>
          <w:p w:rsidR="00B131FD" w:rsidRDefault="00B131FD"/>
        </w:tc>
        <w:tc>
          <w:tcPr>
            <w:tcW w:w="2836" w:type="dxa"/>
          </w:tcPr>
          <w:p w:rsidR="00B131FD" w:rsidRDefault="00B131FD"/>
        </w:tc>
      </w:tr>
      <w:tr w:rsidR="00B131FD">
        <w:trPr>
          <w:trHeight w:hRule="exact" w:val="277"/>
        </w:trPr>
        <w:tc>
          <w:tcPr>
            <w:tcW w:w="143" w:type="dxa"/>
          </w:tcPr>
          <w:p w:rsidR="00B131FD" w:rsidRDefault="00B131FD"/>
        </w:tc>
        <w:tc>
          <w:tcPr>
            <w:tcW w:w="285" w:type="dxa"/>
          </w:tcPr>
          <w:p w:rsidR="00B131FD" w:rsidRDefault="00B131FD"/>
        </w:tc>
        <w:tc>
          <w:tcPr>
            <w:tcW w:w="710" w:type="dxa"/>
          </w:tcPr>
          <w:p w:rsidR="00B131FD" w:rsidRDefault="00B131FD"/>
        </w:tc>
        <w:tc>
          <w:tcPr>
            <w:tcW w:w="1419" w:type="dxa"/>
          </w:tcPr>
          <w:p w:rsidR="00B131FD" w:rsidRDefault="00B131FD"/>
        </w:tc>
        <w:tc>
          <w:tcPr>
            <w:tcW w:w="1419" w:type="dxa"/>
          </w:tcPr>
          <w:p w:rsidR="00B131FD" w:rsidRDefault="00B131FD"/>
        </w:tc>
        <w:tc>
          <w:tcPr>
            <w:tcW w:w="710" w:type="dxa"/>
          </w:tcPr>
          <w:p w:rsidR="00B131FD" w:rsidRDefault="00B131FD"/>
        </w:tc>
        <w:tc>
          <w:tcPr>
            <w:tcW w:w="426" w:type="dxa"/>
          </w:tcPr>
          <w:p w:rsidR="00B131FD" w:rsidRDefault="00B131FD"/>
        </w:tc>
        <w:tc>
          <w:tcPr>
            <w:tcW w:w="1277" w:type="dxa"/>
          </w:tcPr>
          <w:p w:rsidR="00B131FD" w:rsidRDefault="00B131FD"/>
        </w:tc>
        <w:tc>
          <w:tcPr>
            <w:tcW w:w="3842" w:type="dxa"/>
            <w:gridSpan w:val="2"/>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УТВЕРЖДАЮ</w:t>
            </w:r>
          </w:p>
        </w:tc>
      </w:tr>
      <w:tr w:rsidR="00B131FD">
        <w:trPr>
          <w:trHeight w:hRule="exact" w:val="138"/>
        </w:trPr>
        <w:tc>
          <w:tcPr>
            <w:tcW w:w="143" w:type="dxa"/>
          </w:tcPr>
          <w:p w:rsidR="00B131FD" w:rsidRDefault="00B131FD"/>
        </w:tc>
        <w:tc>
          <w:tcPr>
            <w:tcW w:w="285" w:type="dxa"/>
          </w:tcPr>
          <w:p w:rsidR="00B131FD" w:rsidRDefault="00B131FD"/>
        </w:tc>
        <w:tc>
          <w:tcPr>
            <w:tcW w:w="710" w:type="dxa"/>
          </w:tcPr>
          <w:p w:rsidR="00B131FD" w:rsidRDefault="00B131FD"/>
        </w:tc>
        <w:tc>
          <w:tcPr>
            <w:tcW w:w="1419" w:type="dxa"/>
          </w:tcPr>
          <w:p w:rsidR="00B131FD" w:rsidRDefault="00B131FD"/>
        </w:tc>
        <w:tc>
          <w:tcPr>
            <w:tcW w:w="1419" w:type="dxa"/>
          </w:tcPr>
          <w:p w:rsidR="00B131FD" w:rsidRDefault="00B131FD"/>
        </w:tc>
        <w:tc>
          <w:tcPr>
            <w:tcW w:w="710" w:type="dxa"/>
          </w:tcPr>
          <w:p w:rsidR="00B131FD" w:rsidRDefault="00B131FD"/>
        </w:tc>
        <w:tc>
          <w:tcPr>
            <w:tcW w:w="426" w:type="dxa"/>
          </w:tcPr>
          <w:p w:rsidR="00B131FD" w:rsidRDefault="00B131FD"/>
        </w:tc>
        <w:tc>
          <w:tcPr>
            <w:tcW w:w="1277" w:type="dxa"/>
          </w:tcPr>
          <w:p w:rsidR="00B131FD" w:rsidRDefault="00B131FD"/>
        </w:tc>
        <w:tc>
          <w:tcPr>
            <w:tcW w:w="993" w:type="dxa"/>
          </w:tcPr>
          <w:p w:rsidR="00B131FD" w:rsidRDefault="00B131FD"/>
        </w:tc>
        <w:tc>
          <w:tcPr>
            <w:tcW w:w="2836" w:type="dxa"/>
          </w:tcPr>
          <w:p w:rsidR="00B131FD" w:rsidRDefault="00B131FD"/>
        </w:tc>
      </w:tr>
      <w:tr w:rsidR="00B131FD">
        <w:trPr>
          <w:trHeight w:hRule="exact" w:val="277"/>
        </w:trPr>
        <w:tc>
          <w:tcPr>
            <w:tcW w:w="143" w:type="dxa"/>
          </w:tcPr>
          <w:p w:rsidR="00B131FD" w:rsidRDefault="00B131FD"/>
        </w:tc>
        <w:tc>
          <w:tcPr>
            <w:tcW w:w="285" w:type="dxa"/>
          </w:tcPr>
          <w:p w:rsidR="00B131FD" w:rsidRDefault="00B131FD"/>
        </w:tc>
        <w:tc>
          <w:tcPr>
            <w:tcW w:w="710" w:type="dxa"/>
          </w:tcPr>
          <w:p w:rsidR="00B131FD" w:rsidRDefault="00B131FD"/>
        </w:tc>
        <w:tc>
          <w:tcPr>
            <w:tcW w:w="1419" w:type="dxa"/>
          </w:tcPr>
          <w:p w:rsidR="00B131FD" w:rsidRDefault="00B131FD"/>
        </w:tc>
        <w:tc>
          <w:tcPr>
            <w:tcW w:w="1419" w:type="dxa"/>
          </w:tcPr>
          <w:p w:rsidR="00B131FD" w:rsidRDefault="00B131FD"/>
        </w:tc>
        <w:tc>
          <w:tcPr>
            <w:tcW w:w="710" w:type="dxa"/>
          </w:tcPr>
          <w:p w:rsidR="00B131FD" w:rsidRDefault="00B131FD"/>
        </w:tc>
        <w:tc>
          <w:tcPr>
            <w:tcW w:w="426" w:type="dxa"/>
          </w:tcPr>
          <w:p w:rsidR="00B131FD" w:rsidRDefault="00B131FD"/>
        </w:tc>
        <w:tc>
          <w:tcPr>
            <w:tcW w:w="1277" w:type="dxa"/>
          </w:tcPr>
          <w:p w:rsidR="00B131FD" w:rsidRDefault="00B131FD"/>
        </w:tc>
        <w:tc>
          <w:tcPr>
            <w:tcW w:w="3842" w:type="dxa"/>
            <w:gridSpan w:val="2"/>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131FD">
        <w:trPr>
          <w:trHeight w:hRule="exact" w:val="138"/>
        </w:trPr>
        <w:tc>
          <w:tcPr>
            <w:tcW w:w="143" w:type="dxa"/>
          </w:tcPr>
          <w:p w:rsidR="00B131FD" w:rsidRDefault="00B131FD"/>
        </w:tc>
        <w:tc>
          <w:tcPr>
            <w:tcW w:w="285" w:type="dxa"/>
          </w:tcPr>
          <w:p w:rsidR="00B131FD" w:rsidRDefault="00B131FD"/>
        </w:tc>
        <w:tc>
          <w:tcPr>
            <w:tcW w:w="710" w:type="dxa"/>
          </w:tcPr>
          <w:p w:rsidR="00B131FD" w:rsidRDefault="00B131FD"/>
        </w:tc>
        <w:tc>
          <w:tcPr>
            <w:tcW w:w="1419" w:type="dxa"/>
          </w:tcPr>
          <w:p w:rsidR="00B131FD" w:rsidRDefault="00B131FD"/>
        </w:tc>
        <w:tc>
          <w:tcPr>
            <w:tcW w:w="1419" w:type="dxa"/>
          </w:tcPr>
          <w:p w:rsidR="00B131FD" w:rsidRDefault="00B131FD"/>
        </w:tc>
        <w:tc>
          <w:tcPr>
            <w:tcW w:w="710" w:type="dxa"/>
          </w:tcPr>
          <w:p w:rsidR="00B131FD" w:rsidRDefault="00B131FD"/>
        </w:tc>
        <w:tc>
          <w:tcPr>
            <w:tcW w:w="426" w:type="dxa"/>
          </w:tcPr>
          <w:p w:rsidR="00B131FD" w:rsidRDefault="00B131FD"/>
        </w:tc>
        <w:tc>
          <w:tcPr>
            <w:tcW w:w="1277" w:type="dxa"/>
          </w:tcPr>
          <w:p w:rsidR="00B131FD" w:rsidRDefault="00B131FD"/>
        </w:tc>
        <w:tc>
          <w:tcPr>
            <w:tcW w:w="993" w:type="dxa"/>
          </w:tcPr>
          <w:p w:rsidR="00B131FD" w:rsidRDefault="00B131FD"/>
        </w:tc>
        <w:tc>
          <w:tcPr>
            <w:tcW w:w="2836" w:type="dxa"/>
          </w:tcPr>
          <w:p w:rsidR="00B131FD" w:rsidRDefault="00B131FD"/>
        </w:tc>
      </w:tr>
      <w:tr w:rsidR="00B131FD">
        <w:trPr>
          <w:trHeight w:hRule="exact" w:val="277"/>
        </w:trPr>
        <w:tc>
          <w:tcPr>
            <w:tcW w:w="143" w:type="dxa"/>
          </w:tcPr>
          <w:p w:rsidR="00B131FD" w:rsidRDefault="00B131FD"/>
        </w:tc>
        <w:tc>
          <w:tcPr>
            <w:tcW w:w="285" w:type="dxa"/>
          </w:tcPr>
          <w:p w:rsidR="00B131FD" w:rsidRDefault="00B131FD"/>
        </w:tc>
        <w:tc>
          <w:tcPr>
            <w:tcW w:w="710" w:type="dxa"/>
          </w:tcPr>
          <w:p w:rsidR="00B131FD" w:rsidRDefault="00B131FD"/>
        </w:tc>
        <w:tc>
          <w:tcPr>
            <w:tcW w:w="1419" w:type="dxa"/>
          </w:tcPr>
          <w:p w:rsidR="00B131FD" w:rsidRDefault="00B131FD"/>
        </w:tc>
        <w:tc>
          <w:tcPr>
            <w:tcW w:w="1419" w:type="dxa"/>
          </w:tcPr>
          <w:p w:rsidR="00B131FD" w:rsidRDefault="00B131FD"/>
        </w:tc>
        <w:tc>
          <w:tcPr>
            <w:tcW w:w="710" w:type="dxa"/>
          </w:tcPr>
          <w:p w:rsidR="00B131FD" w:rsidRDefault="00B131FD"/>
        </w:tc>
        <w:tc>
          <w:tcPr>
            <w:tcW w:w="426" w:type="dxa"/>
          </w:tcPr>
          <w:p w:rsidR="00B131FD" w:rsidRDefault="00B131FD"/>
        </w:tc>
        <w:tc>
          <w:tcPr>
            <w:tcW w:w="1277" w:type="dxa"/>
          </w:tcPr>
          <w:p w:rsidR="00B131FD" w:rsidRDefault="00B131FD"/>
        </w:tc>
        <w:tc>
          <w:tcPr>
            <w:tcW w:w="3842" w:type="dxa"/>
            <w:gridSpan w:val="2"/>
            <w:shd w:val="clear" w:color="000000" w:fill="FFFFFF"/>
            <w:tcMar>
              <w:left w:w="34" w:type="dxa"/>
              <w:right w:w="34" w:type="dxa"/>
            </w:tcMar>
          </w:tcPr>
          <w:p w:rsidR="00B131FD" w:rsidRDefault="005D51E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131FD">
        <w:trPr>
          <w:trHeight w:hRule="exact" w:val="138"/>
        </w:trPr>
        <w:tc>
          <w:tcPr>
            <w:tcW w:w="143" w:type="dxa"/>
          </w:tcPr>
          <w:p w:rsidR="00B131FD" w:rsidRDefault="00B131FD"/>
        </w:tc>
        <w:tc>
          <w:tcPr>
            <w:tcW w:w="285" w:type="dxa"/>
          </w:tcPr>
          <w:p w:rsidR="00B131FD" w:rsidRDefault="00B131FD"/>
        </w:tc>
        <w:tc>
          <w:tcPr>
            <w:tcW w:w="710" w:type="dxa"/>
          </w:tcPr>
          <w:p w:rsidR="00B131FD" w:rsidRDefault="00B131FD"/>
        </w:tc>
        <w:tc>
          <w:tcPr>
            <w:tcW w:w="1419" w:type="dxa"/>
          </w:tcPr>
          <w:p w:rsidR="00B131FD" w:rsidRDefault="00B131FD"/>
        </w:tc>
        <w:tc>
          <w:tcPr>
            <w:tcW w:w="1419" w:type="dxa"/>
          </w:tcPr>
          <w:p w:rsidR="00B131FD" w:rsidRDefault="00B131FD"/>
        </w:tc>
        <w:tc>
          <w:tcPr>
            <w:tcW w:w="710" w:type="dxa"/>
          </w:tcPr>
          <w:p w:rsidR="00B131FD" w:rsidRDefault="00B131FD"/>
        </w:tc>
        <w:tc>
          <w:tcPr>
            <w:tcW w:w="426" w:type="dxa"/>
          </w:tcPr>
          <w:p w:rsidR="00B131FD" w:rsidRDefault="00B131FD"/>
        </w:tc>
        <w:tc>
          <w:tcPr>
            <w:tcW w:w="1277" w:type="dxa"/>
          </w:tcPr>
          <w:p w:rsidR="00B131FD" w:rsidRDefault="00B131FD"/>
        </w:tc>
        <w:tc>
          <w:tcPr>
            <w:tcW w:w="993" w:type="dxa"/>
          </w:tcPr>
          <w:p w:rsidR="00B131FD" w:rsidRDefault="00B131FD"/>
        </w:tc>
        <w:tc>
          <w:tcPr>
            <w:tcW w:w="2836" w:type="dxa"/>
          </w:tcPr>
          <w:p w:rsidR="00B131FD" w:rsidRDefault="00B131FD"/>
        </w:tc>
      </w:tr>
      <w:tr w:rsidR="00B131FD">
        <w:trPr>
          <w:trHeight w:hRule="exact" w:val="277"/>
        </w:trPr>
        <w:tc>
          <w:tcPr>
            <w:tcW w:w="143" w:type="dxa"/>
          </w:tcPr>
          <w:p w:rsidR="00B131FD" w:rsidRDefault="00B131FD"/>
        </w:tc>
        <w:tc>
          <w:tcPr>
            <w:tcW w:w="285" w:type="dxa"/>
          </w:tcPr>
          <w:p w:rsidR="00B131FD" w:rsidRDefault="00B131FD"/>
        </w:tc>
        <w:tc>
          <w:tcPr>
            <w:tcW w:w="710" w:type="dxa"/>
          </w:tcPr>
          <w:p w:rsidR="00B131FD" w:rsidRDefault="00B131FD"/>
        </w:tc>
        <w:tc>
          <w:tcPr>
            <w:tcW w:w="1419" w:type="dxa"/>
          </w:tcPr>
          <w:p w:rsidR="00B131FD" w:rsidRDefault="00B131FD"/>
        </w:tc>
        <w:tc>
          <w:tcPr>
            <w:tcW w:w="1419" w:type="dxa"/>
          </w:tcPr>
          <w:p w:rsidR="00B131FD" w:rsidRDefault="00B131FD"/>
        </w:tc>
        <w:tc>
          <w:tcPr>
            <w:tcW w:w="710" w:type="dxa"/>
          </w:tcPr>
          <w:p w:rsidR="00B131FD" w:rsidRDefault="00B131FD"/>
        </w:tc>
        <w:tc>
          <w:tcPr>
            <w:tcW w:w="426" w:type="dxa"/>
          </w:tcPr>
          <w:p w:rsidR="00B131FD" w:rsidRDefault="00B131FD"/>
        </w:tc>
        <w:tc>
          <w:tcPr>
            <w:tcW w:w="1277" w:type="dxa"/>
          </w:tcPr>
          <w:p w:rsidR="00B131FD" w:rsidRDefault="00B131FD"/>
        </w:tc>
        <w:tc>
          <w:tcPr>
            <w:tcW w:w="3842" w:type="dxa"/>
            <w:gridSpan w:val="2"/>
            <w:shd w:val="clear" w:color="000000" w:fill="FFFFFF"/>
            <w:tcMar>
              <w:left w:w="34" w:type="dxa"/>
              <w:right w:w="34" w:type="dxa"/>
            </w:tcMar>
          </w:tcPr>
          <w:p w:rsidR="00B131FD" w:rsidRDefault="005D51E2">
            <w:pPr>
              <w:spacing w:after="0" w:line="240" w:lineRule="auto"/>
              <w:jc w:val="right"/>
              <w:rPr>
                <w:sz w:val="24"/>
                <w:szCs w:val="24"/>
              </w:rPr>
            </w:pPr>
            <w:r>
              <w:rPr>
                <w:rFonts w:ascii="Times New Roman" w:hAnsi="Times New Roman" w:cs="Times New Roman"/>
                <w:color w:val="000000"/>
                <w:sz w:val="24"/>
                <w:szCs w:val="24"/>
              </w:rPr>
              <w:t>30.08.2021 г.</w:t>
            </w:r>
          </w:p>
        </w:tc>
      </w:tr>
      <w:tr w:rsidR="00B131FD">
        <w:trPr>
          <w:trHeight w:hRule="exact" w:val="277"/>
        </w:trPr>
        <w:tc>
          <w:tcPr>
            <w:tcW w:w="143" w:type="dxa"/>
          </w:tcPr>
          <w:p w:rsidR="00B131FD" w:rsidRDefault="00B131FD"/>
        </w:tc>
        <w:tc>
          <w:tcPr>
            <w:tcW w:w="285" w:type="dxa"/>
          </w:tcPr>
          <w:p w:rsidR="00B131FD" w:rsidRDefault="00B131FD"/>
        </w:tc>
        <w:tc>
          <w:tcPr>
            <w:tcW w:w="710" w:type="dxa"/>
          </w:tcPr>
          <w:p w:rsidR="00B131FD" w:rsidRDefault="00B131FD"/>
        </w:tc>
        <w:tc>
          <w:tcPr>
            <w:tcW w:w="1419" w:type="dxa"/>
          </w:tcPr>
          <w:p w:rsidR="00B131FD" w:rsidRDefault="00B131FD"/>
        </w:tc>
        <w:tc>
          <w:tcPr>
            <w:tcW w:w="1419" w:type="dxa"/>
          </w:tcPr>
          <w:p w:rsidR="00B131FD" w:rsidRDefault="00B131FD"/>
        </w:tc>
        <w:tc>
          <w:tcPr>
            <w:tcW w:w="710" w:type="dxa"/>
          </w:tcPr>
          <w:p w:rsidR="00B131FD" w:rsidRDefault="00B131FD"/>
        </w:tc>
        <w:tc>
          <w:tcPr>
            <w:tcW w:w="426" w:type="dxa"/>
          </w:tcPr>
          <w:p w:rsidR="00B131FD" w:rsidRDefault="00B131FD"/>
        </w:tc>
        <w:tc>
          <w:tcPr>
            <w:tcW w:w="1277" w:type="dxa"/>
          </w:tcPr>
          <w:p w:rsidR="00B131FD" w:rsidRDefault="00B131FD"/>
        </w:tc>
        <w:tc>
          <w:tcPr>
            <w:tcW w:w="993" w:type="dxa"/>
          </w:tcPr>
          <w:p w:rsidR="00B131FD" w:rsidRDefault="00B131FD"/>
        </w:tc>
        <w:tc>
          <w:tcPr>
            <w:tcW w:w="2836" w:type="dxa"/>
          </w:tcPr>
          <w:p w:rsidR="00B131FD" w:rsidRDefault="00B131FD"/>
        </w:tc>
      </w:tr>
      <w:tr w:rsidR="00B131FD">
        <w:trPr>
          <w:trHeight w:hRule="exact" w:val="416"/>
        </w:trPr>
        <w:tc>
          <w:tcPr>
            <w:tcW w:w="10221" w:type="dxa"/>
            <w:gridSpan w:val="10"/>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131FD">
        <w:trPr>
          <w:trHeight w:hRule="exact" w:val="1496"/>
        </w:trPr>
        <w:tc>
          <w:tcPr>
            <w:tcW w:w="143" w:type="dxa"/>
          </w:tcPr>
          <w:p w:rsidR="00B131FD" w:rsidRDefault="00B131FD"/>
        </w:tc>
        <w:tc>
          <w:tcPr>
            <w:tcW w:w="285" w:type="dxa"/>
          </w:tcPr>
          <w:p w:rsidR="00B131FD" w:rsidRDefault="00B131FD"/>
        </w:tc>
        <w:tc>
          <w:tcPr>
            <w:tcW w:w="710" w:type="dxa"/>
          </w:tcPr>
          <w:p w:rsidR="00B131FD" w:rsidRDefault="00B131FD"/>
        </w:tc>
        <w:tc>
          <w:tcPr>
            <w:tcW w:w="1419" w:type="dxa"/>
          </w:tcPr>
          <w:p w:rsidR="00B131FD" w:rsidRDefault="00B131FD"/>
        </w:tc>
        <w:tc>
          <w:tcPr>
            <w:tcW w:w="4834" w:type="dxa"/>
            <w:gridSpan w:val="5"/>
            <w:shd w:val="clear" w:color="000000" w:fill="FFFFFF"/>
            <w:tcMar>
              <w:left w:w="34" w:type="dxa"/>
              <w:right w:w="34" w:type="dxa"/>
            </w:tcMar>
          </w:tcPr>
          <w:p w:rsidR="00B131FD" w:rsidRDefault="005D51E2">
            <w:pPr>
              <w:spacing w:after="0" w:line="240" w:lineRule="auto"/>
              <w:jc w:val="center"/>
              <w:rPr>
                <w:sz w:val="32"/>
                <w:szCs w:val="32"/>
              </w:rPr>
            </w:pPr>
            <w:r>
              <w:rPr>
                <w:rFonts w:ascii="Times New Roman" w:hAnsi="Times New Roman" w:cs="Times New Roman"/>
                <w:color w:val="000000"/>
                <w:sz w:val="32"/>
                <w:szCs w:val="32"/>
              </w:rPr>
              <w:t>Информатика и информационно - коммуникационные технологии</w:t>
            </w:r>
          </w:p>
          <w:p w:rsidR="00B131FD" w:rsidRDefault="005D51E2">
            <w:pPr>
              <w:spacing w:after="0" w:line="240" w:lineRule="auto"/>
              <w:jc w:val="center"/>
              <w:rPr>
                <w:sz w:val="32"/>
                <w:szCs w:val="32"/>
              </w:rPr>
            </w:pPr>
            <w:r>
              <w:rPr>
                <w:rFonts w:ascii="Times New Roman" w:hAnsi="Times New Roman" w:cs="Times New Roman"/>
                <w:color w:val="000000"/>
                <w:sz w:val="32"/>
                <w:szCs w:val="32"/>
              </w:rPr>
              <w:t>Б1.О.02.03</w:t>
            </w:r>
          </w:p>
        </w:tc>
        <w:tc>
          <w:tcPr>
            <w:tcW w:w="2836" w:type="dxa"/>
          </w:tcPr>
          <w:p w:rsidR="00B131FD" w:rsidRDefault="00B131FD"/>
        </w:tc>
      </w:tr>
      <w:tr w:rsidR="00B131FD">
        <w:trPr>
          <w:trHeight w:hRule="exact" w:val="277"/>
        </w:trPr>
        <w:tc>
          <w:tcPr>
            <w:tcW w:w="10221" w:type="dxa"/>
            <w:gridSpan w:val="10"/>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131FD">
        <w:trPr>
          <w:trHeight w:hRule="exact" w:val="1389"/>
        </w:trPr>
        <w:tc>
          <w:tcPr>
            <w:tcW w:w="143" w:type="dxa"/>
          </w:tcPr>
          <w:p w:rsidR="00B131FD" w:rsidRDefault="00B131FD"/>
        </w:tc>
        <w:tc>
          <w:tcPr>
            <w:tcW w:w="285" w:type="dxa"/>
          </w:tcPr>
          <w:p w:rsidR="00B131FD" w:rsidRDefault="00B131FD"/>
        </w:tc>
        <w:tc>
          <w:tcPr>
            <w:tcW w:w="9795" w:type="dxa"/>
            <w:gridSpan w:val="8"/>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B131FD" w:rsidRDefault="005D51E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B131FD" w:rsidRDefault="005D51E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131FD">
        <w:trPr>
          <w:trHeight w:hRule="exact" w:val="138"/>
        </w:trPr>
        <w:tc>
          <w:tcPr>
            <w:tcW w:w="143" w:type="dxa"/>
          </w:tcPr>
          <w:p w:rsidR="00B131FD" w:rsidRDefault="00B131FD"/>
        </w:tc>
        <w:tc>
          <w:tcPr>
            <w:tcW w:w="285" w:type="dxa"/>
          </w:tcPr>
          <w:p w:rsidR="00B131FD" w:rsidRDefault="00B131FD"/>
        </w:tc>
        <w:tc>
          <w:tcPr>
            <w:tcW w:w="710" w:type="dxa"/>
          </w:tcPr>
          <w:p w:rsidR="00B131FD" w:rsidRDefault="00B131FD"/>
        </w:tc>
        <w:tc>
          <w:tcPr>
            <w:tcW w:w="1419" w:type="dxa"/>
          </w:tcPr>
          <w:p w:rsidR="00B131FD" w:rsidRDefault="00B131FD"/>
        </w:tc>
        <w:tc>
          <w:tcPr>
            <w:tcW w:w="1419" w:type="dxa"/>
          </w:tcPr>
          <w:p w:rsidR="00B131FD" w:rsidRDefault="00B131FD"/>
        </w:tc>
        <w:tc>
          <w:tcPr>
            <w:tcW w:w="710" w:type="dxa"/>
          </w:tcPr>
          <w:p w:rsidR="00B131FD" w:rsidRDefault="00B131FD"/>
        </w:tc>
        <w:tc>
          <w:tcPr>
            <w:tcW w:w="426" w:type="dxa"/>
          </w:tcPr>
          <w:p w:rsidR="00B131FD" w:rsidRDefault="00B131FD"/>
        </w:tc>
        <w:tc>
          <w:tcPr>
            <w:tcW w:w="1277" w:type="dxa"/>
          </w:tcPr>
          <w:p w:rsidR="00B131FD" w:rsidRDefault="00B131FD"/>
        </w:tc>
        <w:tc>
          <w:tcPr>
            <w:tcW w:w="993" w:type="dxa"/>
          </w:tcPr>
          <w:p w:rsidR="00B131FD" w:rsidRDefault="00B131FD"/>
        </w:tc>
        <w:tc>
          <w:tcPr>
            <w:tcW w:w="2836" w:type="dxa"/>
          </w:tcPr>
          <w:p w:rsidR="00B131FD" w:rsidRDefault="00B131FD"/>
        </w:tc>
      </w:tr>
      <w:tr w:rsidR="00B131FD">
        <w:trPr>
          <w:trHeight w:hRule="exact" w:val="833"/>
        </w:trPr>
        <w:tc>
          <w:tcPr>
            <w:tcW w:w="10221" w:type="dxa"/>
            <w:gridSpan w:val="10"/>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B131FD">
        <w:trPr>
          <w:trHeight w:hRule="exact" w:val="416"/>
        </w:trPr>
        <w:tc>
          <w:tcPr>
            <w:tcW w:w="143" w:type="dxa"/>
          </w:tcPr>
          <w:p w:rsidR="00B131FD" w:rsidRDefault="00B131FD"/>
        </w:tc>
        <w:tc>
          <w:tcPr>
            <w:tcW w:w="285" w:type="dxa"/>
          </w:tcPr>
          <w:p w:rsidR="00B131FD" w:rsidRDefault="00B131FD"/>
        </w:tc>
        <w:tc>
          <w:tcPr>
            <w:tcW w:w="710" w:type="dxa"/>
          </w:tcPr>
          <w:p w:rsidR="00B131FD" w:rsidRDefault="00B131FD"/>
        </w:tc>
        <w:tc>
          <w:tcPr>
            <w:tcW w:w="1419" w:type="dxa"/>
          </w:tcPr>
          <w:p w:rsidR="00B131FD" w:rsidRDefault="00B131FD"/>
        </w:tc>
        <w:tc>
          <w:tcPr>
            <w:tcW w:w="1419" w:type="dxa"/>
          </w:tcPr>
          <w:p w:rsidR="00B131FD" w:rsidRDefault="00B131FD"/>
        </w:tc>
        <w:tc>
          <w:tcPr>
            <w:tcW w:w="710" w:type="dxa"/>
          </w:tcPr>
          <w:p w:rsidR="00B131FD" w:rsidRDefault="00B131FD"/>
        </w:tc>
        <w:tc>
          <w:tcPr>
            <w:tcW w:w="426" w:type="dxa"/>
          </w:tcPr>
          <w:p w:rsidR="00B131FD" w:rsidRDefault="00B131FD"/>
        </w:tc>
        <w:tc>
          <w:tcPr>
            <w:tcW w:w="1277" w:type="dxa"/>
          </w:tcPr>
          <w:p w:rsidR="00B131FD" w:rsidRDefault="00B131FD"/>
        </w:tc>
        <w:tc>
          <w:tcPr>
            <w:tcW w:w="993" w:type="dxa"/>
          </w:tcPr>
          <w:p w:rsidR="00B131FD" w:rsidRDefault="00B131FD"/>
        </w:tc>
        <w:tc>
          <w:tcPr>
            <w:tcW w:w="2836" w:type="dxa"/>
          </w:tcPr>
          <w:p w:rsidR="00B131FD" w:rsidRDefault="00B131FD"/>
        </w:tc>
      </w:tr>
      <w:tr w:rsidR="00B131FD">
        <w:trPr>
          <w:trHeight w:hRule="exact" w:val="277"/>
        </w:trPr>
        <w:tc>
          <w:tcPr>
            <w:tcW w:w="3984" w:type="dxa"/>
            <w:gridSpan w:val="5"/>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131FD" w:rsidRDefault="00B131FD"/>
        </w:tc>
        <w:tc>
          <w:tcPr>
            <w:tcW w:w="426" w:type="dxa"/>
          </w:tcPr>
          <w:p w:rsidR="00B131FD" w:rsidRDefault="00B131FD"/>
        </w:tc>
        <w:tc>
          <w:tcPr>
            <w:tcW w:w="1277" w:type="dxa"/>
          </w:tcPr>
          <w:p w:rsidR="00B131FD" w:rsidRDefault="00B131FD"/>
        </w:tc>
        <w:tc>
          <w:tcPr>
            <w:tcW w:w="993" w:type="dxa"/>
          </w:tcPr>
          <w:p w:rsidR="00B131FD" w:rsidRDefault="00B131FD"/>
        </w:tc>
        <w:tc>
          <w:tcPr>
            <w:tcW w:w="2836" w:type="dxa"/>
          </w:tcPr>
          <w:p w:rsidR="00B131FD" w:rsidRDefault="00B131FD"/>
        </w:tc>
      </w:tr>
      <w:tr w:rsidR="00B131FD">
        <w:trPr>
          <w:trHeight w:hRule="exact" w:val="155"/>
        </w:trPr>
        <w:tc>
          <w:tcPr>
            <w:tcW w:w="143" w:type="dxa"/>
          </w:tcPr>
          <w:p w:rsidR="00B131FD" w:rsidRDefault="00B131FD"/>
        </w:tc>
        <w:tc>
          <w:tcPr>
            <w:tcW w:w="285" w:type="dxa"/>
          </w:tcPr>
          <w:p w:rsidR="00B131FD" w:rsidRDefault="00B131FD"/>
        </w:tc>
        <w:tc>
          <w:tcPr>
            <w:tcW w:w="710" w:type="dxa"/>
          </w:tcPr>
          <w:p w:rsidR="00B131FD" w:rsidRDefault="00B131FD"/>
        </w:tc>
        <w:tc>
          <w:tcPr>
            <w:tcW w:w="1419" w:type="dxa"/>
          </w:tcPr>
          <w:p w:rsidR="00B131FD" w:rsidRDefault="00B131FD"/>
        </w:tc>
        <w:tc>
          <w:tcPr>
            <w:tcW w:w="1419" w:type="dxa"/>
          </w:tcPr>
          <w:p w:rsidR="00B131FD" w:rsidRDefault="00B131FD"/>
        </w:tc>
        <w:tc>
          <w:tcPr>
            <w:tcW w:w="710" w:type="dxa"/>
          </w:tcPr>
          <w:p w:rsidR="00B131FD" w:rsidRDefault="00B131FD"/>
        </w:tc>
        <w:tc>
          <w:tcPr>
            <w:tcW w:w="426" w:type="dxa"/>
          </w:tcPr>
          <w:p w:rsidR="00B131FD" w:rsidRDefault="00B131FD"/>
        </w:tc>
        <w:tc>
          <w:tcPr>
            <w:tcW w:w="1277" w:type="dxa"/>
          </w:tcPr>
          <w:p w:rsidR="00B131FD" w:rsidRDefault="00B131FD"/>
        </w:tc>
        <w:tc>
          <w:tcPr>
            <w:tcW w:w="993" w:type="dxa"/>
          </w:tcPr>
          <w:p w:rsidR="00B131FD" w:rsidRDefault="00B131FD"/>
        </w:tc>
        <w:tc>
          <w:tcPr>
            <w:tcW w:w="2836" w:type="dxa"/>
          </w:tcPr>
          <w:p w:rsidR="00B131FD" w:rsidRDefault="00B131FD"/>
        </w:tc>
      </w:tr>
      <w:tr w:rsidR="00B131F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ОБРАЗОВАНИЕ И НАУКА</w:t>
            </w:r>
          </w:p>
        </w:tc>
      </w:tr>
      <w:tr w:rsidR="00B131F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131F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131FD" w:rsidRDefault="00B131F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B131FD"/>
        </w:tc>
      </w:tr>
      <w:tr w:rsidR="00B131F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B131F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131FD" w:rsidRDefault="00B131F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B131FD"/>
        </w:tc>
      </w:tr>
      <w:tr w:rsidR="00B131FD">
        <w:trPr>
          <w:trHeight w:hRule="exact" w:val="124"/>
        </w:trPr>
        <w:tc>
          <w:tcPr>
            <w:tcW w:w="143" w:type="dxa"/>
          </w:tcPr>
          <w:p w:rsidR="00B131FD" w:rsidRDefault="00B131FD"/>
        </w:tc>
        <w:tc>
          <w:tcPr>
            <w:tcW w:w="285" w:type="dxa"/>
          </w:tcPr>
          <w:p w:rsidR="00B131FD" w:rsidRDefault="00B131FD"/>
        </w:tc>
        <w:tc>
          <w:tcPr>
            <w:tcW w:w="710" w:type="dxa"/>
          </w:tcPr>
          <w:p w:rsidR="00B131FD" w:rsidRDefault="00B131FD"/>
        </w:tc>
        <w:tc>
          <w:tcPr>
            <w:tcW w:w="1419" w:type="dxa"/>
          </w:tcPr>
          <w:p w:rsidR="00B131FD" w:rsidRDefault="00B131FD"/>
        </w:tc>
        <w:tc>
          <w:tcPr>
            <w:tcW w:w="1419" w:type="dxa"/>
          </w:tcPr>
          <w:p w:rsidR="00B131FD" w:rsidRDefault="00B131FD"/>
        </w:tc>
        <w:tc>
          <w:tcPr>
            <w:tcW w:w="710" w:type="dxa"/>
          </w:tcPr>
          <w:p w:rsidR="00B131FD" w:rsidRDefault="00B131FD"/>
        </w:tc>
        <w:tc>
          <w:tcPr>
            <w:tcW w:w="426" w:type="dxa"/>
          </w:tcPr>
          <w:p w:rsidR="00B131FD" w:rsidRDefault="00B131FD"/>
        </w:tc>
        <w:tc>
          <w:tcPr>
            <w:tcW w:w="1277" w:type="dxa"/>
          </w:tcPr>
          <w:p w:rsidR="00B131FD" w:rsidRDefault="00B131FD"/>
        </w:tc>
        <w:tc>
          <w:tcPr>
            <w:tcW w:w="993" w:type="dxa"/>
          </w:tcPr>
          <w:p w:rsidR="00B131FD" w:rsidRDefault="00B131FD"/>
        </w:tc>
        <w:tc>
          <w:tcPr>
            <w:tcW w:w="2836" w:type="dxa"/>
          </w:tcPr>
          <w:p w:rsidR="00B131FD" w:rsidRDefault="00B131FD"/>
        </w:tc>
      </w:tr>
      <w:tr w:rsidR="00B131FD">
        <w:trPr>
          <w:trHeight w:hRule="exact" w:val="277"/>
        </w:trPr>
        <w:tc>
          <w:tcPr>
            <w:tcW w:w="5118" w:type="dxa"/>
            <w:gridSpan w:val="7"/>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B131FD">
        <w:trPr>
          <w:trHeight w:hRule="exact" w:val="26"/>
        </w:trPr>
        <w:tc>
          <w:tcPr>
            <w:tcW w:w="143" w:type="dxa"/>
          </w:tcPr>
          <w:p w:rsidR="00B131FD" w:rsidRDefault="00B131FD"/>
        </w:tc>
        <w:tc>
          <w:tcPr>
            <w:tcW w:w="285" w:type="dxa"/>
          </w:tcPr>
          <w:p w:rsidR="00B131FD" w:rsidRDefault="00B131FD"/>
        </w:tc>
        <w:tc>
          <w:tcPr>
            <w:tcW w:w="710" w:type="dxa"/>
          </w:tcPr>
          <w:p w:rsidR="00B131FD" w:rsidRDefault="00B131FD"/>
        </w:tc>
        <w:tc>
          <w:tcPr>
            <w:tcW w:w="1419" w:type="dxa"/>
          </w:tcPr>
          <w:p w:rsidR="00B131FD" w:rsidRDefault="00B131FD"/>
        </w:tc>
        <w:tc>
          <w:tcPr>
            <w:tcW w:w="1419" w:type="dxa"/>
          </w:tcPr>
          <w:p w:rsidR="00B131FD" w:rsidRDefault="00B131FD"/>
        </w:tc>
        <w:tc>
          <w:tcPr>
            <w:tcW w:w="710" w:type="dxa"/>
          </w:tcPr>
          <w:p w:rsidR="00B131FD" w:rsidRDefault="00B131FD"/>
        </w:tc>
        <w:tc>
          <w:tcPr>
            <w:tcW w:w="426" w:type="dxa"/>
          </w:tcPr>
          <w:p w:rsidR="00B131FD" w:rsidRDefault="00B131FD"/>
        </w:tc>
        <w:tc>
          <w:tcPr>
            <w:tcW w:w="5118" w:type="dxa"/>
            <w:gridSpan w:val="3"/>
            <w:vMerge/>
            <w:shd w:val="clear" w:color="000000" w:fill="FFFFFF"/>
            <w:tcMar>
              <w:left w:w="34" w:type="dxa"/>
              <w:right w:w="34" w:type="dxa"/>
            </w:tcMar>
          </w:tcPr>
          <w:p w:rsidR="00B131FD" w:rsidRDefault="00B131FD"/>
        </w:tc>
      </w:tr>
      <w:tr w:rsidR="00B131FD">
        <w:trPr>
          <w:trHeight w:hRule="exact" w:val="876"/>
        </w:trPr>
        <w:tc>
          <w:tcPr>
            <w:tcW w:w="143" w:type="dxa"/>
          </w:tcPr>
          <w:p w:rsidR="00B131FD" w:rsidRDefault="00B131FD"/>
        </w:tc>
        <w:tc>
          <w:tcPr>
            <w:tcW w:w="285" w:type="dxa"/>
          </w:tcPr>
          <w:p w:rsidR="00B131FD" w:rsidRDefault="00B131FD"/>
        </w:tc>
        <w:tc>
          <w:tcPr>
            <w:tcW w:w="710" w:type="dxa"/>
          </w:tcPr>
          <w:p w:rsidR="00B131FD" w:rsidRDefault="00B131FD"/>
        </w:tc>
        <w:tc>
          <w:tcPr>
            <w:tcW w:w="1419" w:type="dxa"/>
          </w:tcPr>
          <w:p w:rsidR="00B131FD" w:rsidRDefault="00B131FD"/>
        </w:tc>
        <w:tc>
          <w:tcPr>
            <w:tcW w:w="1419" w:type="dxa"/>
          </w:tcPr>
          <w:p w:rsidR="00B131FD" w:rsidRDefault="00B131FD"/>
        </w:tc>
        <w:tc>
          <w:tcPr>
            <w:tcW w:w="710" w:type="dxa"/>
          </w:tcPr>
          <w:p w:rsidR="00B131FD" w:rsidRDefault="00B131FD"/>
        </w:tc>
        <w:tc>
          <w:tcPr>
            <w:tcW w:w="426" w:type="dxa"/>
          </w:tcPr>
          <w:p w:rsidR="00B131FD" w:rsidRDefault="00B131FD"/>
        </w:tc>
        <w:tc>
          <w:tcPr>
            <w:tcW w:w="1277" w:type="dxa"/>
          </w:tcPr>
          <w:p w:rsidR="00B131FD" w:rsidRDefault="00B131FD"/>
        </w:tc>
        <w:tc>
          <w:tcPr>
            <w:tcW w:w="993" w:type="dxa"/>
          </w:tcPr>
          <w:p w:rsidR="00B131FD" w:rsidRDefault="00B131FD"/>
        </w:tc>
        <w:tc>
          <w:tcPr>
            <w:tcW w:w="2836" w:type="dxa"/>
          </w:tcPr>
          <w:p w:rsidR="00B131FD" w:rsidRDefault="00B131FD"/>
        </w:tc>
      </w:tr>
      <w:tr w:rsidR="00B131FD">
        <w:trPr>
          <w:trHeight w:hRule="exact" w:val="277"/>
        </w:trPr>
        <w:tc>
          <w:tcPr>
            <w:tcW w:w="143" w:type="dxa"/>
          </w:tcPr>
          <w:p w:rsidR="00B131FD" w:rsidRDefault="00B131FD"/>
        </w:tc>
        <w:tc>
          <w:tcPr>
            <w:tcW w:w="10079" w:type="dxa"/>
            <w:gridSpan w:val="9"/>
            <w:vMerge w:val="restart"/>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131FD">
        <w:trPr>
          <w:trHeight w:hRule="exact" w:val="138"/>
        </w:trPr>
        <w:tc>
          <w:tcPr>
            <w:tcW w:w="143" w:type="dxa"/>
          </w:tcPr>
          <w:p w:rsidR="00B131FD" w:rsidRDefault="00B131FD"/>
        </w:tc>
        <w:tc>
          <w:tcPr>
            <w:tcW w:w="10079" w:type="dxa"/>
            <w:gridSpan w:val="9"/>
            <w:vMerge/>
            <w:shd w:val="clear" w:color="000000" w:fill="FFFFFF"/>
            <w:tcMar>
              <w:left w:w="34" w:type="dxa"/>
              <w:right w:w="34" w:type="dxa"/>
            </w:tcMar>
          </w:tcPr>
          <w:p w:rsidR="00B131FD" w:rsidRDefault="00B131FD"/>
        </w:tc>
      </w:tr>
      <w:tr w:rsidR="00B131FD">
        <w:trPr>
          <w:trHeight w:hRule="exact" w:val="1666"/>
        </w:trPr>
        <w:tc>
          <w:tcPr>
            <w:tcW w:w="143" w:type="dxa"/>
          </w:tcPr>
          <w:p w:rsidR="00B131FD" w:rsidRDefault="00B131FD"/>
        </w:tc>
        <w:tc>
          <w:tcPr>
            <w:tcW w:w="10079" w:type="dxa"/>
            <w:gridSpan w:val="9"/>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B131FD" w:rsidRDefault="00B131FD">
            <w:pPr>
              <w:spacing w:after="0" w:line="240" w:lineRule="auto"/>
              <w:jc w:val="center"/>
              <w:rPr>
                <w:sz w:val="24"/>
                <w:szCs w:val="24"/>
              </w:rPr>
            </w:pPr>
          </w:p>
          <w:p w:rsidR="00B131FD" w:rsidRDefault="005D51E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131FD" w:rsidRDefault="00B131FD">
            <w:pPr>
              <w:spacing w:after="0" w:line="240" w:lineRule="auto"/>
              <w:jc w:val="center"/>
              <w:rPr>
                <w:sz w:val="24"/>
                <w:szCs w:val="24"/>
              </w:rPr>
            </w:pPr>
          </w:p>
          <w:p w:rsidR="00B131FD" w:rsidRDefault="005D51E2">
            <w:pPr>
              <w:spacing w:after="0" w:line="240" w:lineRule="auto"/>
              <w:jc w:val="center"/>
              <w:rPr>
                <w:sz w:val="24"/>
                <w:szCs w:val="24"/>
              </w:rPr>
            </w:pPr>
            <w:r>
              <w:rPr>
                <w:rFonts w:ascii="Times New Roman" w:hAnsi="Times New Roman" w:cs="Times New Roman"/>
                <w:color w:val="000000"/>
                <w:sz w:val="24"/>
                <w:szCs w:val="24"/>
              </w:rPr>
              <w:t>Омск, 2021</w:t>
            </w:r>
          </w:p>
        </w:tc>
      </w:tr>
    </w:tbl>
    <w:p w:rsidR="00B131FD" w:rsidRDefault="005D51E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131FD">
        <w:trPr>
          <w:trHeight w:hRule="exact" w:val="2222"/>
        </w:trPr>
        <w:tc>
          <w:tcPr>
            <w:tcW w:w="10788" w:type="dxa"/>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lastRenderedPageBreak/>
              <w:t>Составитель:</w:t>
            </w:r>
          </w:p>
          <w:p w:rsidR="00B131FD" w:rsidRDefault="00B131FD">
            <w:pPr>
              <w:spacing w:after="0" w:line="240" w:lineRule="auto"/>
              <w:rPr>
                <w:sz w:val="24"/>
                <w:szCs w:val="24"/>
              </w:rPr>
            </w:pPr>
          </w:p>
          <w:p w:rsidR="00B131FD" w:rsidRDefault="005D51E2">
            <w:pPr>
              <w:spacing w:after="0" w:line="240" w:lineRule="auto"/>
              <w:rPr>
                <w:sz w:val="24"/>
                <w:szCs w:val="24"/>
              </w:rPr>
            </w:pPr>
            <w:r>
              <w:rPr>
                <w:rFonts w:ascii="Times New Roman" w:hAnsi="Times New Roman" w:cs="Times New Roman"/>
                <w:color w:val="000000"/>
                <w:sz w:val="24"/>
                <w:szCs w:val="24"/>
              </w:rPr>
              <w:t>к.п.н., профессор _________________ /Лучко О.Н./</w:t>
            </w:r>
          </w:p>
          <w:p w:rsidR="00B131FD" w:rsidRDefault="00B131FD">
            <w:pPr>
              <w:spacing w:after="0" w:line="240" w:lineRule="auto"/>
              <w:rPr>
                <w:sz w:val="24"/>
                <w:szCs w:val="24"/>
              </w:rPr>
            </w:pPr>
          </w:p>
          <w:p w:rsidR="00B131FD" w:rsidRDefault="005D51E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B131FD" w:rsidRDefault="005D51E2">
            <w:pPr>
              <w:spacing w:after="0" w:line="240" w:lineRule="auto"/>
              <w:rPr>
                <w:sz w:val="24"/>
                <w:szCs w:val="24"/>
              </w:rPr>
            </w:pPr>
            <w:r>
              <w:rPr>
                <w:rFonts w:ascii="Times New Roman" w:hAnsi="Times New Roman" w:cs="Times New Roman"/>
                <w:color w:val="000000"/>
                <w:sz w:val="24"/>
                <w:szCs w:val="24"/>
              </w:rPr>
              <w:t>Протокол от 30.08.2021 г.  №1</w:t>
            </w:r>
          </w:p>
        </w:tc>
      </w:tr>
      <w:tr w:rsidR="00B131FD">
        <w:trPr>
          <w:trHeight w:hRule="exact" w:val="277"/>
        </w:trPr>
        <w:tc>
          <w:tcPr>
            <w:tcW w:w="10788" w:type="dxa"/>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B131FD" w:rsidRDefault="005D51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31FD">
        <w:trPr>
          <w:trHeight w:hRule="exact" w:val="277"/>
        </w:trPr>
        <w:tc>
          <w:tcPr>
            <w:tcW w:w="9654" w:type="dxa"/>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131FD">
        <w:trPr>
          <w:trHeight w:hRule="exact" w:val="555"/>
        </w:trPr>
        <w:tc>
          <w:tcPr>
            <w:tcW w:w="9640" w:type="dxa"/>
          </w:tcPr>
          <w:p w:rsidR="00B131FD" w:rsidRDefault="00B131FD"/>
        </w:tc>
      </w:tr>
      <w:tr w:rsidR="00B131FD">
        <w:trPr>
          <w:trHeight w:hRule="exact" w:val="8751"/>
        </w:trPr>
        <w:tc>
          <w:tcPr>
            <w:tcW w:w="9654" w:type="dxa"/>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131FD" w:rsidRDefault="005D51E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131FD" w:rsidRDefault="005D51E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131FD" w:rsidRDefault="005D51E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131FD" w:rsidRDefault="005D51E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131FD" w:rsidRDefault="005D51E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131FD" w:rsidRDefault="005D51E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131FD" w:rsidRDefault="005D51E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131FD" w:rsidRDefault="005D51E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131FD" w:rsidRDefault="005D51E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131FD" w:rsidRDefault="005D51E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131FD" w:rsidRDefault="005D51E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131FD" w:rsidRDefault="005D51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31FD">
        <w:trPr>
          <w:trHeight w:hRule="exact" w:val="277"/>
        </w:trPr>
        <w:tc>
          <w:tcPr>
            <w:tcW w:w="9654" w:type="dxa"/>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131FD">
        <w:trPr>
          <w:trHeight w:hRule="exact" w:val="15113"/>
        </w:trPr>
        <w:tc>
          <w:tcPr>
            <w:tcW w:w="9654" w:type="dxa"/>
            <w:shd w:val="clear" w:color="000000" w:fill="FFFFFF"/>
            <w:tcMar>
              <w:left w:w="34" w:type="dxa"/>
              <w:right w:w="34" w:type="dxa"/>
            </w:tcMar>
          </w:tcPr>
          <w:p w:rsidR="00B131FD" w:rsidRDefault="005D51E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131FD" w:rsidRDefault="005D51E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B131FD" w:rsidRDefault="005D51E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131FD" w:rsidRDefault="005D51E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131FD" w:rsidRDefault="005D51E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131FD" w:rsidRDefault="005D51E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131FD" w:rsidRDefault="005D51E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131FD" w:rsidRDefault="005D51E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131FD" w:rsidRDefault="005D51E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131FD" w:rsidRDefault="005D51E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2021/2022 учебный год, утвержденным приказом ректора от 30.08.2021 №94;</w:t>
            </w:r>
          </w:p>
          <w:p w:rsidR="00B131FD" w:rsidRDefault="005D51E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«Информатика и информационно - коммуникационные технологии» в течение 2021/2022 учебного года:</w:t>
            </w:r>
          </w:p>
          <w:p w:rsidR="00B131FD" w:rsidRDefault="005D51E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B131FD" w:rsidRDefault="005D51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31FD">
        <w:trPr>
          <w:trHeight w:hRule="exact" w:val="285"/>
        </w:trPr>
        <w:tc>
          <w:tcPr>
            <w:tcW w:w="9654" w:type="dxa"/>
            <w:shd w:val="clear" w:color="000000" w:fill="FFFFFF"/>
            <w:tcMar>
              <w:left w:w="34" w:type="dxa"/>
              <w:right w:w="34" w:type="dxa"/>
            </w:tcMar>
          </w:tcPr>
          <w:p w:rsidR="00B131FD" w:rsidRDefault="005D51E2">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B131FD">
        <w:trPr>
          <w:trHeight w:hRule="exact" w:val="138"/>
        </w:trPr>
        <w:tc>
          <w:tcPr>
            <w:tcW w:w="9640" w:type="dxa"/>
          </w:tcPr>
          <w:p w:rsidR="00B131FD" w:rsidRDefault="00B131FD"/>
        </w:tc>
      </w:tr>
      <w:tr w:rsidR="00B131FD">
        <w:trPr>
          <w:trHeight w:hRule="exact" w:val="1396"/>
        </w:trPr>
        <w:tc>
          <w:tcPr>
            <w:tcW w:w="9654" w:type="dxa"/>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b/>
                <w:color w:val="000000"/>
                <w:sz w:val="24"/>
                <w:szCs w:val="24"/>
              </w:rPr>
              <w:t>1. Наименование дисциплины: Б1.О.02.03 «Информатика и информационно - коммуникационные технологии».</w:t>
            </w:r>
          </w:p>
          <w:p w:rsidR="00B131FD" w:rsidRDefault="005D51E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131FD">
        <w:trPr>
          <w:trHeight w:hRule="exact" w:val="138"/>
        </w:trPr>
        <w:tc>
          <w:tcPr>
            <w:tcW w:w="9640" w:type="dxa"/>
          </w:tcPr>
          <w:p w:rsidR="00B131FD" w:rsidRDefault="00B131FD"/>
        </w:tc>
      </w:tr>
      <w:tr w:rsidR="00B131FD">
        <w:trPr>
          <w:trHeight w:hRule="exact" w:val="3801"/>
        </w:trPr>
        <w:tc>
          <w:tcPr>
            <w:tcW w:w="9654" w:type="dxa"/>
            <w:shd w:val="clear" w:color="000000" w:fill="FFFFFF"/>
            <w:tcMar>
              <w:left w:w="34" w:type="dxa"/>
              <w:right w:w="34" w:type="dxa"/>
            </w:tcMar>
          </w:tcPr>
          <w:p w:rsidR="00B131FD" w:rsidRDefault="005D51E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131FD" w:rsidRDefault="005D51E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«Информатика и информационно - коммуникационные технологии»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131F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b/>
                <w:color w:val="000000"/>
                <w:sz w:val="24"/>
                <w:szCs w:val="24"/>
              </w:rPr>
              <w:t>Код компетенции: ОПК-2</w:t>
            </w:r>
          </w:p>
          <w:p w:rsidR="00B131FD" w:rsidRDefault="005D51E2">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B131FD">
        <w:trPr>
          <w:trHeight w:hRule="exact" w:val="585"/>
        </w:trPr>
        <w:tc>
          <w:tcPr>
            <w:tcW w:w="9654" w:type="dxa"/>
            <w:shd w:val="clear" w:color="000000" w:fill="FFFFFF"/>
            <w:tcMar>
              <w:left w:w="34" w:type="dxa"/>
              <w:right w:w="34" w:type="dxa"/>
            </w:tcMar>
          </w:tcPr>
          <w:p w:rsidR="00B131FD" w:rsidRDefault="00B131FD">
            <w:pPr>
              <w:spacing w:after="0" w:line="240" w:lineRule="auto"/>
              <w:rPr>
                <w:sz w:val="24"/>
                <w:szCs w:val="24"/>
              </w:rPr>
            </w:pPr>
          </w:p>
          <w:p w:rsidR="00B131FD" w:rsidRDefault="005D51E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131F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B131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ОПК-2.2 знать основы методики преподавания, основные принципы деятельностного подхода, виды и приемы современных педагогических технологий</w:t>
            </w:r>
          </w:p>
        </w:tc>
      </w:tr>
      <w:tr w:rsidR="00B131F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ОПК-2.3 знать пути достижения образовательных результатов в области ИКТ</w:t>
            </w:r>
          </w:p>
        </w:tc>
      </w:tr>
      <w:tr w:rsidR="00B131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ОПК-2.4 уметь классифицировать образовательные системы и образовательные технологии</w:t>
            </w:r>
          </w:p>
        </w:tc>
      </w:tr>
      <w:tr w:rsidR="00B131F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ОПК-2.5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rsidR="00B131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ОПК-2.6 владеть навыками  разработки и реализации программ учебных дисциплин в рамках основной общеобразовательной программы</w:t>
            </w:r>
          </w:p>
        </w:tc>
      </w:tr>
      <w:tr w:rsidR="00B131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ОПК-2.7 владеть способами формирования навыков,  связанных с информационно- коммуникационными технологиями, действиями (навыками), ИКТ- компетентностями</w:t>
            </w:r>
          </w:p>
        </w:tc>
      </w:tr>
      <w:tr w:rsidR="00B131F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ОПК-2.8 владеть ИКТ- компетентностями: общепользовательская ИКТ-компетентность; общепедагогическая ИКТ-компетентность; предметно-педагогическая ИКТ- компетентность (отражающая профессиональную ИКТ-компетентность соответствующей области человеческой деятельности)</w:t>
            </w:r>
          </w:p>
        </w:tc>
      </w:tr>
      <w:tr w:rsidR="00B131FD">
        <w:trPr>
          <w:trHeight w:hRule="exact" w:val="277"/>
        </w:trPr>
        <w:tc>
          <w:tcPr>
            <w:tcW w:w="9640" w:type="dxa"/>
          </w:tcPr>
          <w:p w:rsidR="00B131FD" w:rsidRDefault="00B131FD"/>
        </w:tc>
      </w:tr>
      <w:tr w:rsidR="00B131F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b/>
                <w:color w:val="000000"/>
                <w:sz w:val="24"/>
                <w:szCs w:val="24"/>
              </w:rPr>
              <w:t>Код компетенции: ОПК-9</w:t>
            </w:r>
          </w:p>
          <w:p w:rsidR="00B131FD" w:rsidRDefault="005D51E2">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B131FD">
        <w:trPr>
          <w:trHeight w:hRule="exact" w:val="585"/>
        </w:trPr>
        <w:tc>
          <w:tcPr>
            <w:tcW w:w="9654" w:type="dxa"/>
            <w:shd w:val="clear" w:color="000000" w:fill="FFFFFF"/>
            <w:tcMar>
              <w:left w:w="34" w:type="dxa"/>
              <w:right w:w="34" w:type="dxa"/>
            </w:tcMar>
          </w:tcPr>
          <w:p w:rsidR="00B131FD" w:rsidRDefault="00B131FD">
            <w:pPr>
              <w:spacing w:after="0" w:line="240" w:lineRule="auto"/>
              <w:rPr>
                <w:sz w:val="24"/>
                <w:szCs w:val="24"/>
              </w:rPr>
            </w:pPr>
          </w:p>
          <w:p w:rsidR="00B131FD" w:rsidRDefault="005D51E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131F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ОПК-9.1 знать принципы работы современных информационных технологий</w:t>
            </w:r>
          </w:p>
        </w:tc>
      </w:tr>
      <w:tr w:rsidR="00B131FD">
        <w:trPr>
          <w:trHeight w:hRule="exact" w:val="3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ОПК-9.2 уметь осуществлять выбор оптимальных современных информационных</w:t>
            </w:r>
          </w:p>
        </w:tc>
      </w:tr>
    </w:tbl>
    <w:p w:rsidR="00B131FD" w:rsidRDefault="005D51E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B131F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lastRenderedPageBreak/>
              <w:t>технологий для решения задач профессиональной деятельности</w:t>
            </w:r>
          </w:p>
        </w:tc>
      </w:tr>
      <w:tr w:rsidR="00B131F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ОПК-9.3 владеть навыками использования современных информационных технологий для решения задач профессиональной деятельности</w:t>
            </w:r>
          </w:p>
        </w:tc>
      </w:tr>
      <w:tr w:rsidR="00B131FD">
        <w:trPr>
          <w:trHeight w:hRule="exact" w:val="277"/>
        </w:trPr>
        <w:tc>
          <w:tcPr>
            <w:tcW w:w="3970" w:type="dxa"/>
          </w:tcPr>
          <w:p w:rsidR="00B131FD" w:rsidRDefault="00B131FD"/>
        </w:tc>
        <w:tc>
          <w:tcPr>
            <w:tcW w:w="4679" w:type="dxa"/>
          </w:tcPr>
          <w:p w:rsidR="00B131FD" w:rsidRDefault="00B131FD"/>
        </w:tc>
        <w:tc>
          <w:tcPr>
            <w:tcW w:w="993" w:type="dxa"/>
          </w:tcPr>
          <w:p w:rsidR="00B131FD" w:rsidRDefault="00B131FD"/>
        </w:tc>
      </w:tr>
      <w:tr w:rsidR="00B131F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b/>
                <w:color w:val="000000"/>
                <w:sz w:val="24"/>
                <w:szCs w:val="24"/>
              </w:rPr>
              <w:t>Код компетенции: УК-1</w:t>
            </w:r>
          </w:p>
          <w:p w:rsidR="00B131FD" w:rsidRDefault="005D51E2">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B131FD">
        <w:trPr>
          <w:trHeight w:hRule="exact" w:val="585"/>
        </w:trPr>
        <w:tc>
          <w:tcPr>
            <w:tcW w:w="9654" w:type="dxa"/>
            <w:gridSpan w:val="3"/>
            <w:shd w:val="clear" w:color="000000" w:fill="FFFFFF"/>
            <w:tcMar>
              <w:left w:w="34" w:type="dxa"/>
              <w:right w:w="34" w:type="dxa"/>
            </w:tcMar>
          </w:tcPr>
          <w:p w:rsidR="00B131FD" w:rsidRDefault="00B131FD">
            <w:pPr>
              <w:spacing w:after="0" w:line="240" w:lineRule="auto"/>
              <w:rPr>
                <w:sz w:val="24"/>
                <w:szCs w:val="24"/>
              </w:rPr>
            </w:pPr>
          </w:p>
          <w:p w:rsidR="00B131FD" w:rsidRDefault="005D51E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131F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УК-1.1 знать  основы критического анализа и оценки современных научных достижений</w:t>
            </w:r>
          </w:p>
        </w:tc>
      </w:tr>
      <w:tr w:rsidR="00B131F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УК-1.2 уметь находить и критически анализировать информацию, необходимую для решения поставленной задачи</w:t>
            </w:r>
          </w:p>
        </w:tc>
      </w:tr>
      <w:tr w:rsidR="00B131F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оценивая их достоинства и недостатки</w:t>
            </w:r>
          </w:p>
        </w:tc>
      </w:tr>
      <w:tr w:rsidR="00B131F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УК-1.4 уметь отличать факты от мнений, интерпретаций, оценок и т.д. в рассуждениях других участников деятельности</w:t>
            </w:r>
          </w:p>
        </w:tc>
      </w:tr>
      <w:tr w:rsidR="00B131F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УК-1.5 уметь определять и оценивать практические последствия возможных решений задач</w:t>
            </w:r>
          </w:p>
        </w:tc>
      </w:tr>
      <w:tr w:rsidR="00B131F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УК-1.6 владеть  анализом задачи, выделяя ее базовые составляющие, навыками осуществления декомпозиции задачи</w:t>
            </w:r>
          </w:p>
        </w:tc>
      </w:tr>
      <w:tr w:rsidR="00B131F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УК-1.7 владеть навыком грамотно, логично, аргументированно формировать собственные суждения и оценки</w:t>
            </w:r>
          </w:p>
        </w:tc>
      </w:tr>
      <w:tr w:rsidR="00B131F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УК-1.8 владеть навыком обосновывать действия, определять возможности и ограничения их применимости</w:t>
            </w:r>
          </w:p>
        </w:tc>
      </w:tr>
      <w:tr w:rsidR="00B131FD">
        <w:trPr>
          <w:trHeight w:hRule="exact" w:val="416"/>
        </w:trPr>
        <w:tc>
          <w:tcPr>
            <w:tcW w:w="3970" w:type="dxa"/>
          </w:tcPr>
          <w:p w:rsidR="00B131FD" w:rsidRDefault="00B131FD"/>
        </w:tc>
        <w:tc>
          <w:tcPr>
            <w:tcW w:w="4679" w:type="dxa"/>
          </w:tcPr>
          <w:p w:rsidR="00B131FD" w:rsidRDefault="00B131FD"/>
        </w:tc>
        <w:tc>
          <w:tcPr>
            <w:tcW w:w="993" w:type="dxa"/>
          </w:tcPr>
          <w:p w:rsidR="00B131FD" w:rsidRDefault="00B131FD"/>
        </w:tc>
      </w:tr>
      <w:tr w:rsidR="00B131FD">
        <w:trPr>
          <w:trHeight w:hRule="exact" w:val="304"/>
        </w:trPr>
        <w:tc>
          <w:tcPr>
            <w:tcW w:w="9654" w:type="dxa"/>
            <w:gridSpan w:val="3"/>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131FD">
        <w:trPr>
          <w:trHeight w:hRule="exact" w:val="1907"/>
        </w:trPr>
        <w:tc>
          <w:tcPr>
            <w:tcW w:w="9654" w:type="dxa"/>
            <w:gridSpan w:val="3"/>
            <w:shd w:val="clear" w:color="000000" w:fill="FFFFFF"/>
            <w:tcMar>
              <w:left w:w="34" w:type="dxa"/>
              <w:right w:w="34" w:type="dxa"/>
            </w:tcMar>
          </w:tcPr>
          <w:p w:rsidR="00B131FD" w:rsidRDefault="00B131FD">
            <w:pPr>
              <w:spacing w:after="0" w:line="240" w:lineRule="auto"/>
              <w:jc w:val="both"/>
              <w:rPr>
                <w:sz w:val="24"/>
                <w:szCs w:val="24"/>
              </w:rPr>
            </w:pPr>
          </w:p>
          <w:p w:rsidR="00B131FD" w:rsidRDefault="005D51E2">
            <w:pPr>
              <w:spacing w:after="0" w:line="240" w:lineRule="auto"/>
              <w:jc w:val="both"/>
              <w:rPr>
                <w:sz w:val="24"/>
                <w:szCs w:val="24"/>
              </w:rPr>
            </w:pPr>
            <w:r>
              <w:rPr>
                <w:rFonts w:ascii="Times New Roman" w:hAnsi="Times New Roman" w:cs="Times New Roman"/>
                <w:color w:val="000000"/>
                <w:sz w:val="24"/>
                <w:szCs w:val="24"/>
              </w:rPr>
              <w:t>Дисциплина Б1.О.02.03 «Информатика и информационно - коммуникационные технологии» относится к обязательной части, является дисциплиной Блока &lt;не удалось определить&gt;. «&lt;не удалось определить&gt;».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B131FD">
        <w:trPr>
          <w:trHeight w:hRule="exact" w:val="138"/>
        </w:trPr>
        <w:tc>
          <w:tcPr>
            <w:tcW w:w="3970" w:type="dxa"/>
          </w:tcPr>
          <w:p w:rsidR="00B131FD" w:rsidRDefault="00B131FD"/>
        </w:tc>
        <w:tc>
          <w:tcPr>
            <w:tcW w:w="4679" w:type="dxa"/>
          </w:tcPr>
          <w:p w:rsidR="00B131FD" w:rsidRDefault="00B131FD"/>
        </w:tc>
        <w:tc>
          <w:tcPr>
            <w:tcW w:w="993" w:type="dxa"/>
          </w:tcPr>
          <w:p w:rsidR="00B131FD" w:rsidRDefault="00B131FD"/>
        </w:tc>
      </w:tr>
      <w:tr w:rsidR="00B131F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31FD" w:rsidRDefault="005D51E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31FD" w:rsidRDefault="005D51E2">
            <w:pPr>
              <w:spacing w:after="0" w:line="240" w:lineRule="auto"/>
              <w:jc w:val="center"/>
              <w:rPr>
                <w:sz w:val="24"/>
                <w:szCs w:val="24"/>
              </w:rPr>
            </w:pPr>
            <w:r>
              <w:rPr>
                <w:rFonts w:ascii="Times New Roman" w:hAnsi="Times New Roman" w:cs="Times New Roman"/>
                <w:color w:val="000000"/>
                <w:sz w:val="24"/>
                <w:szCs w:val="24"/>
              </w:rPr>
              <w:t>Коды</w:t>
            </w:r>
          </w:p>
          <w:p w:rsidR="00B131FD" w:rsidRDefault="005D51E2">
            <w:pPr>
              <w:spacing w:after="0" w:line="240" w:lineRule="auto"/>
              <w:jc w:val="center"/>
              <w:rPr>
                <w:sz w:val="24"/>
                <w:szCs w:val="24"/>
              </w:rPr>
            </w:pPr>
            <w:r>
              <w:rPr>
                <w:rFonts w:ascii="Times New Roman" w:hAnsi="Times New Roman" w:cs="Times New Roman"/>
                <w:color w:val="000000"/>
                <w:sz w:val="24"/>
                <w:szCs w:val="24"/>
              </w:rPr>
              <w:t>форми-</w:t>
            </w:r>
          </w:p>
          <w:p w:rsidR="00B131FD" w:rsidRDefault="005D51E2">
            <w:pPr>
              <w:spacing w:after="0" w:line="240" w:lineRule="auto"/>
              <w:jc w:val="center"/>
              <w:rPr>
                <w:sz w:val="24"/>
                <w:szCs w:val="24"/>
              </w:rPr>
            </w:pPr>
            <w:r>
              <w:rPr>
                <w:rFonts w:ascii="Times New Roman" w:hAnsi="Times New Roman" w:cs="Times New Roman"/>
                <w:color w:val="000000"/>
                <w:sz w:val="24"/>
                <w:szCs w:val="24"/>
              </w:rPr>
              <w:t>руемых</w:t>
            </w:r>
          </w:p>
          <w:p w:rsidR="00B131FD" w:rsidRDefault="005D51E2">
            <w:pPr>
              <w:spacing w:after="0" w:line="240" w:lineRule="auto"/>
              <w:jc w:val="center"/>
              <w:rPr>
                <w:sz w:val="24"/>
                <w:szCs w:val="24"/>
              </w:rPr>
            </w:pPr>
            <w:r>
              <w:rPr>
                <w:rFonts w:ascii="Times New Roman" w:hAnsi="Times New Roman" w:cs="Times New Roman"/>
                <w:color w:val="000000"/>
                <w:sz w:val="24"/>
                <w:szCs w:val="24"/>
              </w:rPr>
              <w:t>компе-</w:t>
            </w:r>
          </w:p>
          <w:p w:rsidR="00B131FD" w:rsidRDefault="005D51E2">
            <w:pPr>
              <w:spacing w:after="0" w:line="240" w:lineRule="auto"/>
              <w:jc w:val="center"/>
              <w:rPr>
                <w:sz w:val="24"/>
                <w:szCs w:val="24"/>
              </w:rPr>
            </w:pPr>
            <w:r>
              <w:rPr>
                <w:rFonts w:ascii="Times New Roman" w:hAnsi="Times New Roman" w:cs="Times New Roman"/>
                <w:color w:val="000000"/>
                <w:sz w:val="24"/>
                <w:szCs w:val="24"/>
              </w:rPr>
              <w:t>тенций</w:t>
            </w:r>
          </w:p>
        </w:tc>
      </w:tr>
      <w:tr w:rsidR="00B131F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31FD" w:rsidRDefault="005D51E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31FD" w:rsidRDefault="00B131FD"/>
        </w:tc>
      </w:tr>
      <w:tr w:rsidR="00B131F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31FD" w:rsidRDefault="005D51E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31FD" w:rsidRDefault="005D51E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31FD" w:rsidRDefault="00B131FD"/>
        </w:tc>
      </w:tr>
      <w:tr w:rsidR="00B131FD">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31FD" w:rsidRDefault="005D51E2">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31FD" w:rsidRDefault="005D51E2">
            <w:pPr>
              <w:spacing w:after="0" w:line="240" w:lineRule="auto"/>
              <w:jc w:val="center"/>
            </w:pPr>
            <w:r>
              <w:rPr>
                <w:rFonts w:ascii="Times New Roman" w:hAnsi="Times New Roman" w:cs="Times New Roman"/>
                <w:color w:val="000000"/>
              </w:rPr>
              <w:t>Информационно- коммуникационные технологии в обучении русскому языку и литературе;</w:t>
            </w:r>
          </w:p>
          <w:p w:rsidR="00B131FD" w:rsidRDefault="005D51E2">
            <w:pPr>
              <w:spacing w:after="0" w:line="240" w:lineRule="auto"/>
              <w:jc w:val="center"/>
            </w:pPr>
            <w:r>
              <w:rPr>
                <w:rFonts w:ascii="Times New Roman" w:hAnsi="Times New Roman" w:cs="Times New Roman"/>
                <w:color w:val="000000"/>
              </w:rPr>
              <w:t>Информационно - коммуникационные технологии в образовании;</w:t>
            </w:r>
          </w:p>
          <w:p w:rsidR="00B131FD" w:rsidRDefault="005D51E2">
            <w:pPr>
              <w:spacing w:after="0" w:line="240" w:lineRule="auto"/>
              <w:jc w:val="center"/>
            </w:pPr>
            <w:r>
              <w:rPr>
                <w:rFonts w:ascii="Times New Roman" w:hAnsi="Times New Roman" w:cs="Times New Roman"/>
                <w:color w:val="000000"/>
              </w:rPr>
              <w:t>Современные средства оценивания результатов обучения.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31FD" w:rsidRDefault="005D51E2">
            <w:pPr>
              <w:spacing w:after="0" w:line="240" w:lineRule="auto"/>
              <w:jc w:val="center"/>
              <w:rPr>
                <w:sz w:val="24"/>
                <w:szCs w:val="24"/>
              </w:rPr>
            </w:pPr>
            <w:r>
              <w:rPr>
                <w:rFonts w:ascii="Times New Roman" w:hAnsi="Times New Roman" w:cs="Times New Roman"/>
                <w:color w:val="000000"/>
                <w:sz w:val="24"/>
                <w:szCs w:val="24"/>
              </w:rPr>
              <w:t>УК-1, ОПК-2, ОПК-9</w:t>
            </w:r>
          </w:p>
        </w:tc>
      </w:tr>
      <w:tr w:rsidR="00B131FD">
        <w:trPr>
          <w:trHeight w:hRule="exact" w:val="138"/>
        </w:trPr>
        <w:tc>
          <w:tcPr>
            <w:tcW w:w="3970" w:type="dxa"/>
          </w:tcPr>
          <w:p w:rsidR="00B131FD" w:rsidRDefault="00B131FD"/>
        </w:tc>
        <w:tc>
          <w:tcPr>
            <w:tcW w:w="4679" w:type="dxa"/>
          </w:tcPr>
          <w:p w:rsidR="00B131FD" w:rsidRDefault="00B131FD"/>
        </w:tc>
        <w:tc>
          <w:tcPr>
            <w:tcW w:w="993" w:type="dxa"/>
          </w:tcPr>
          <w:p w:rsidR="00B131FD" w:rsidRDefault="00B131FD"/>
        </w:tc>
      </w:tr>
      <w:tr w:rsidR="00B131FD">
        <w:trPr>
          <w:trHeight w:hRule="exact" w:val="1125"/>
        </w:trPr>
        <w:tc>
          <w:tcPr>
            <w:tcW w:w="9654" w:type="dxa"/>
            <w:gridSpan w:val="3"/>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131FD">
        <w:trPr>
          <w:trHeight w:hRule="exact" w:val="585"/>
        </w:trPr>
        <w:tc>
          <w:tcPr>
            <w:tcW w:w="9654" w:type="dxa"/>
            <w:gridSpan w:val="3"/>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B131FD" w:rsidRDefault="005D51E2">
            <w:pPr>
              <w:spacing w:after="0" w:line="240" w:lineRule="auto"/>
              <w:jc w:val="center"/>
              <w:rPr>
                <w:sz w:val="24"/>
                <w:szCs w:val="24"/>
              </w:rPr>
            </w:pPr>
            <w:r>
              <w:rPr>
                <w:rFonts w:ascii="Times New Roman" w:hAnsi="Times New Roman" w:cs="Times New Roman"/>
                <w:color w:val="000000"/>
                <w:sz w:val="24"/>
                <w:szCs w:val="24"/>
              </w:rPr>
              <w:t>Из них:</w:t>
            </w:r>
          </w:p>
        </w:tc>
      </w:tr>
    </w:tbl>
    <w:p w:rsidR="00B131FD" w:rsidRDefault="005D51E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131F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36</w:t>
            </w:r>
          </w:p>
        </w:tc>
      </w:tr>
      <w:tr w:rsidR="00B131F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18</w:t>
            </w:r>
          </w:p>
        </w:tc>
      </w:tr>
      <w:tr w:rsidR="00B131F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2</w:t>
            </w:r>
          </w:p>
        </w:tc>
      </w:tr>
      <w:tr w:rsidR="00B131F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10</w:t>
            </w:r>
          </w:p>
        </w:tc>
      </w:tr>
      <w:tr w:rsidR="00B131F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6</w:t>
            </w:r>
          </w:p>
        </w:tc>
      </w:tr>
      <w:tr w:rsidR="00B131F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36</w:t>
            </w:r>
          </w:p>
        </w:tc>
      </w:tr>
      <w:tr w:rsidR="00B131F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0</w:t>
            </w:r>
          </w:p>
        </w:tc>
      </w:tr>
      <w:tr w:rsidR="00B131F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зачеты 1</w:t>
            </w:r>
          </w:p>
        </w:tc>
      </w:tr>
      <w:tr w:rsidR="00B131FD">
        <w:trPr>
          <w:trHeight w:hRule="exact" w:val="138"/>
        </w:trPr>
        <w:tc>
          <w:tcPr>
            <w:tcW w:w="5671" w:type="dxa"/>
          </w:tcPr>
          <w:p w:rsidR="00B131FD" w:rsidRDefault="00B131FD"/>
        </w:tc>
        <w:tc>
          <w:tcPr>
            <w:tcW w:w="1702" w:type="dxa"/>
          </w:tcPr>
          <w:p w:rsidR="00B131FD" w:rsidRDefault="00B131FD"/>
        </w:tc>
        <w:tc>
          <w:tcPr>
            <w:tcW w:w="426" w:type="dxa"/>
          </w:tcPr>
          <w:p w:rsidR="00B131FD" w:rsidRDefault="00B131FD"/>
        </w:tc>
        <w:tc>
          <w:tcPr>
            <w:tcW w:w="710" w:type="dxa"/>
          </w:tcPr>
          <w:p w:rsidR="00B131FD" w:rsidRDefault="00B131FD"/>
        </w:tc>
        <w:tc>
          <w:tcPr>
            <w:tcW w:w="1135" w:type="dxa"/>
          </w:tcPr>
          <w:p w:rsidR="00B131FD" w:rsidRDefault="00B131FD"/>
        </w:tc>
      </w:tr>
      <w:tr w:rsidR="00B131FD">
        <w:trPr>
          <w:trHeight w:hRule="exact" w:val="1666"/>
        </w:trPr>
        <w:tc>
          <w:tcPr>
            <w:tcW w:w="9654" w:type="dxa"/>
            <w:gridSpan w:val="5"/>
            <w:shd w:val="clear" w:color="000000" w:fill="FFFFFF"/>
            <w:tcMar>
              <w:left w:w="34" w:type="dxa"/>
              <w:right w:w="34" w:type="dxa"/>
            </w:tcMar>
          </w:tcPr>
          <w:p w:rsidR="00B131FD" w:rsidRDefault="00B131FD">
            <w:pPr>
              <w:spacing w:after="0" w:line="240" w:lineRule="auto"/>
              <w:jc w:val="center"/>
              <w:rPr>
                <w:sz w:val="24"/>
                <w:szCs w:val="24"/>
              </w:rPr>
            </w:pPr>
          </w:p>
          <w:p w:rsidR="00B131FD" w:rsidRDefault="005D51E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131FD" w:rsidRDefault="00B131FD">
            <w:pPr>
              <w:spacing w:after="0" w:line="240" w:lineRule="auto"/>
              <w:jc w:val="center"/>
              <w:rPr>
                <w:sz w:val="24"/>
                <w:szCs w:val="24"/>
              </w:rPr>
            </w:pPr>
          </w:p>
          <w:p w:rsidR="00B131FD" w:rsidRDefault="005D51E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131FD">
        <w:trPr>
          <w:trHeight w:hRule="exact" w:val="416"/>
        </w:trPr>
        <w:tc>
          <w:tcPr>
            <w:tcW w:w="5671" w:type="dxa"/>
          </w:tcPr>
          <w:p w:rsidR="00B131FD" w:rsidRDefault="00B131FD"/>
        </w:tc>
        <w:tc>
          <w:tcPr>
            <w:tcW w:w="1702" w:type="dxa"/>
          </w:tcPr>
          <w:p w:rsidR="00B131FD" w:rsidRDefault="00B131FD"/>
        </w:tc>
        <w:tc>
          <w:tcPr>
            <w:tcW w:w="426" w:type="dxa"/>
          </w:tcPr>
          <w:p w:rsidR="00B131FD" w:rsidRDefault="00B131FD"/>
        </w:tc>
        <w:tc>
          <w:tcPr>
            <w:tcW w:w="710" w:type="dxa"/>
          </w:tcPr>
          <w:p w:rsidR="00B131FD" w:rsidRDefault="00B131FD"/>
        </w:tc>
        <w:tc>
          <w:tcPr>
            <w:tcW w:w="1135" w:type="dxa"/>
          </w:tcPr>
          <w:p w:rsidR="00B131FD" w:rsidRDefault="00B131FD"/>
        </w:tc>
      </w:tr>
      <w:tr w:rsidR="00B131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31FD" w:rsidRDefault="005D51E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31FD" w:rsidRDefault="005D51E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31FD" w:rsidRDefault="005D51E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31FD" w:rsidRDefault="005D51E2">
            <w:pPr>
              <w:spacing w:after="0" w:line="240" w:lineRule="auto"/>
              <w:jc w:val="center"/>
              <w:rPr>
                <w:sz w:val="24"/>
                <w:szCs w:val="24"/>
              </w:rPr>
            </w:pPr>
            <w:r>
              <w:rPr>
                <w:rFonts w:ascii="Times New Roman" w:hAnsi="Times New Roman" w:cs="Times New Roman"/>
                <w:color w:val="000000"/>
                <w:sz w:val="24"/>
                <w:szCs w:val="24"/>
              </w:rPr>
              <w:t>Часов</w:t>
            </w:r>
          </w:p>
        </w:tc>
      </w:tr>
      <w:tr w:rsidR="00B131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31FD" w:rsidRDefault="005D51E2">
            <w:pPr>
              <w:spacing w:after="0" w:line="240" w:lineRule="auto"/>
              <w:rPr>
                <w:sz w:val="24"/>
                <w:szCs w:val="24"/>
              </w:rPr>
            </w:pPr>
            <w:r>
              <w:rPr>
                <w:rFonts w:ascii="Times New Roman" w:hAnsi="Times New Roman" w:cs="Times New Roman"/>
                <w:b/>
                <w:color w:val="000000"/>
                <w:sz w:val="24"/>
                <w:szCs w:val="24"/>
              </w:rPr>
              <w:t>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31FD" w:rsidRDefault="00B131F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31FD" w:rsidRDefault="00B131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31FD" w:rsidRDefault="00B131FD"/>
        </w:tc>
      </w:tr>
      <w:tr w:rsidR="00B131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Предмет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4</w:t>
            </w:r>
          </w:p>
        </w:tc>
      </w:tr>
      <w:tr w:rsidR="00B131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4</w:t>
            </w:r>
          </w:p>
        </w:tc>
      </w:tr>
      <w:tr w:rsidR="00B131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Основы алгоритмизации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4</w:t>
            </w:r>
          </w:p>
        </w:tc>
      </w:tr>
      <w:tr w:rsidR="00B131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4</w:t>
            </w:r>
          </w:p>
        </w:tc>
      </w:tr>
      <w:tr w:rsidR="00B131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2</w:t>
            </w:r>
          </w:p>
        </w:tc>
      </w:tr>
      <w:tr w:rsidR="00B131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2</w:t>
            </w:r>
          </w:p>
        </w:tc>
      </w:tr>
      <w:tr w:rsidR="00B131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Предмет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2</w:t>
            </w:r>
          </w:p>
        </w:tc>
      </w:tr>
      <w:tr w:rsidR="00B131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2</w:t>
            </w:r>
          </w:p>
        </w:tc>
      </w:tr>
      <w:tr w:rsidR="00B131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Основы алгоритмизации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2</w:t>
            </w:r>
          </w:p>
        </w:tc>
      </w:tr>
      <w:tr w:rsidR="00B131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2</w:t>
            </w:r>
          </w:p>
        </w:tc>
      </w:tr>
      <w:tr w:rsidR="00B131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2</w:t>
            </w:r>
          </w:p>
        </w:tc>
      </w:tr>
      <w:tr w:rsidR="00B131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Предмет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10</w:t>
            </w:r>
          </w:p>
        </w:tc>
      </w:tr>
      <w:tr w:rsidR="00B131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8</w:t>
            </w:r>
          </w:p>
        </w:tc>
      </w:tr>
      <w:tr w:rsidR="00B131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Основы алгоритмизации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8</w:t>
            </w:r>
          </w:p>
        </w:tc>
      </w:tr>
      <w:tr w:rsidR="00B131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6</w:t>
            </w:r>
          </w:p>
        </w:tc>
      </w:tr>
      <w:tr w:rsidR="00B131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4</w:t>
            </w:r>
          </w:p>
        </w:tc>
      </w:tr>
      <w:tr w:rsidR="00B131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2</w:t>
            </w:r>
          </w:p>
        </w:tc>
      </w:tr>
      <w:tr w:rsidR="00B131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Основы алгоритмизации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2</w:t>
            </w:r>
          </w:p>
        </w:tc>
      </w:tr>
      <w:tr w:rsidR="00B131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2</w:t>
            </w:r>
          </w:p>
        </w:tc>
      </w:tr>
      <w:tr w:rsidR="00B131F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B131F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B131F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color w:val="000000"/>
                <w:sz w:val="24"/>
                <w:szCs w:val="24"/>
              </w:rPr>
              <w:t>72</w:t>
            </w:r>
          </w:p>
        </w:tc>
      </w:tr>
      <w:tr w:rsidR="00B131FD">
        <w:trPr>
          <w:trHeight w:hRule="exact" w:val="2870"/>
        </w:trPr>
        <w:tc>
          <w:tcPr>
            <w:tcW w:w="9654" w:type="dxa"/>
            <w:gridSpan w:val="5"/>
            <w:shd w:val="clear" w:color="000000" w:fill="FFFFFF"/>
            <w:tcMar>
              <w:left w:w="34" w:type="dxa"/>
              <w:right w:w="34" w:type="dxa"/>
            </w:tcMar>
          </w:tcPr>
          <w:p w:rsidR="00B131FD" w:rsidRDefault="00B131FD">
            <w:pPr>
              <w:spacing w:after="0" w:line="240" w:lineRule="auto"/>
              <w:jc w:val="both"/>
              <w:rPr>
                <w:sz w:val="20"/>
                <w:szCs w:val="20"/>
              </w:rPr>
            </w:pPr>
          </w:p>
          <w:p w:rsidR="00B131FD" w:rsidRDefault="005D51E2">
            <w:pPr>
              <w:spacing w:after="0" w:line="240" w:lineRule="auto"/>
              <w:jc w:val="both"/>
              <w:rPr>
                <w:sz w:val="20"/>
                <w:szCs w:val="20"/>
              </w:rPr>
            </w:pPr>
            <w:r>
              <w:rPr>
                <w:rFonts w:ascii="Times New Roman" w:hAnsi="Times New Roman" w:cs="Times New Roman"/>
                <w:color w:val="000000"/>
                <w:sz w:val="20"/>
                <w:szCs w:val="20"/>
              </w:rPr>
              <w:t>* Примечания:</w:t>
            </w:r>
          </w:p>
          <w:p w:rsidR="00B131FD" w:rsidRDefault="005D51E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131FD" w:rsidRDefault="005D51E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B131FD" w:rsidRDefault="005D51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31FD">
        <w:trPr>
          <w:trHeight w:hRule="exact" w:val="15115"/>
        </w:trPr>
        <w:tc>
          <w:tcPr>
            <w:tcW w:w="9654" w:type="dxa"/>
            <w:shd w:val="clear" w:color="000000" w:fill="FFFFFF"/>
            <w:tcMar>
              <w:left w:w="34" w:type="dxa"/>
              <w:right w:w="34" w:type="dxa"/>
            </w:tcMar>
          </w:tcPr>
          <w:p w:rsidR="00B131FD" w:rsidRDefault="005D51E2">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131FD" w:rsidRDefault="005D51E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131FD" w:rsidRDefault="005D51E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131FD" w:rsidRDefault="005D51E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131FD" w:rsidRDefault="005D51E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131FD" w:rsidRDefault="005D51E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131FD" w:rsidRDefault="005D51E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B131FD" w:rsidRDefault="005D51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31FD">
        <w:trPr>
          <w:trHeight w:hRule="exact" w:val="585"/>
        </w:trPr>
        <w:tc>
          <w:tcPr>
            <w:tcW w:w="9654" w:type="dxa"/>
            <w:shd w:val="clear" w:color="000000" w:fill="FFFFFF"/>
            <w:tcMar>
              <w:left w:w="34" w:type="dxa"/>
              <w:right w:w="34" w:type="dxa"/>
            </w:tcMar>
          </w:tcPr>
          <w:p w:rsidR="00B131FD" w:rsidRDefault="00B131FD">
            <w:pPr>
              <w:spacing w:after="0" w:line="240" w:lineRule="auto"/>
              <w:rPr>
                <w:sz w:val="24"/>
                <w:szCs w:val="24"/>
              </w:rPr>
            </w:pPr>
          </w:p>
          <w:p w:rsidR="00B131FD" w:rsidRDefault="005D51E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131FD">
        <w:trPr>
          <w:trHeight w:hRule="exact" w:val="277"/>
        </w:trPr>
        <w:tc>
          <w:tcPr>
            <w:tcW w:w="9654" w:type="dxa"/>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131FD">
        <w:trPr>
          <w:trHeight w:hRule="exact" w:val="26"/>
        </w:trPr>
        <w:tc>
          <w:tcPr>
            <w:tcW w:w="9654" w:type="dxa"/>
            <w:vMerge w:val="restart"/>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b/>
                <w:color w:val="000000"/>
                <w:sz w:val="24"/>
                <w:szCs w:val="24"/>
              </w:rPr>
              <w:t>Предмет информатика</w:t>
            </w:r>
          </w:p>
        </w:tc>
      </w:tr>
      <w:tr w:rsidR="00B131FD">
        <w:trPr>
          <w:trHeight w:hRule="exact" w:val="277"/>
        </w:trPr>
        <w:tc>
          <w:tcPr>
            <w:tcW w:w="9654" w:type="dxa"/>
            <w:vMerge/>
            <w:shd w:val="clear" w:color="000000" w:fill="FFFFFF"/>
            <w:tcMar>
              <w:left w:w="34" w:type="dxa"/>
              <w:right w:w="34" w:type="dxa"/>
            </w:tcMar>
          </w:tcPr>
          <w:p w:rsidR="00B131FD" w:rsidRDefault="00B131FD"/>
        </w:tc>
      </w:tr>
      <w:tr w:rsidR="00B131FD">
        <w:trPr>
          <w:trHeight w:hRule="exact" w:val="826"/>
        </w:trPr>
        <w:tc>
          <w:tcPr>
            <w:tcW w:w="9654" w:type="dxa"/>
            <w:shd w:val="clear" w:color="000000" w:fill="FFFFFF"/>
            <w:tcMar>
              <w:left w:w="34" w:type="dxa"/>
              <w:right w:w="34" w:type="dxa"/>
            </w:tcMar>
          </w:tcPr>
          <w:p w:rsidR="00B131FD" w:rsidRDefault="005D51E2">
            <w:pPr>
              <w:spacing w:after="0" w:line="240" w:lineRule="auto"/>
              <w:jc w:val="both"/>
              <w:rPr>
                <w:sz w:val="24"/>
                <w:szCs w:val="24"/>
              </w:rPr>
            </w:pPr>
            <w:r>
              <w:rPr>
                <w:rFonts w:ascii="Times New Roman" w:hAnsi="Times New Roman" w:cs="Times New Roman"/>
                <w:color w:val="000000"/>
                <w:sz w:val="24"/>
                <w:szCs w:val="24"/>
              </w:rPr>
              <w:t>Архитектура компьютера. Уровни программного обеспечения. Программное обеспечение общего и специального назначения. Текстовый редактор. Электронная таблица. Базы данных. Электронная почта. Программы для работы в Интернет.</w:t>
            </w:r>
          </w:p>
        </w:tc>
      </w:tr>
      <w:tr w:rsidR="00B131FD">
        <w:trPr>
          <w:trHeight w:hRule="exact" w:val="304"/>
        </w:trPr>
        <w:tc>
          <w:tcPr>
            <w:tcW w:w="9654" w:type="dxa"/>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 реализации информационных процессов</w:t>
            </w:r>
          </w:p>
        </w:tc>
      </w:tr>
      <w:tr w:rsidR="00B131FD">
        <w:trPr>
          <w:trHeight w:hRule="exact" w:val="826"/>
        </w:trPr>
        <w:tc>
          <w:tcPr>
            <w:tcW w:w="9654" w:type="dxa"/>
            <w:shd w:val="clear" w:color="000000" w:fill="FFFFFF"/>
            <w:tcMar>
              <w:left w:w="34" w:type="dxa"/>
              <w:right w:w="34" w:type="dxa"/>
            </w:tcMar>
          </w:tcPr>
          <w:p w:rsidR="00B131FD" w:rsidRDefault="005D51E2">
            <w:pPr>
              <w:spacing w:after="0" w:line="240" w:lineRule="auto"/>
              <w:jc w:val="both"/>
              <w:rPr>
                <w:sz w:val="24"/>
                <w:szCs w:val="24"/>
              </w:rPr>
            </w:pPr>
            <w:r>
              <w:rPr>
                <w:rFonts w:ascii="Times New Roman" w:hAnsi="Times New Roman" w:cs="Times New Roman"/>
                <w:color w:val="000000"/>
                <w:sz w:val="24"/>
                <w:szCs w:val="24"/>
              </w:rPr>
              <w:t>Понятие алгоритма. Свойства алгоритма. Представление алгоритма. Основные алгоритмические конструкции. Нисходящее и пошаговое проектирование алгоритма программы.  Модульное программирование. Понятие программного модуля.</w:t>
            </w:r>
          </w:p>
        </w:tc>
      </w:tr>
      <w:tr w:rsidR="00B131FD">
        <w:trPr>
          <w:trHeight w:hRule="exact" w:val="304"/>
        </w:trPr>
        <w:tc>
          <w:tcPr>
            <w:tcW w:w="9654" w:type="dxa"/>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b/>
                <w:color w:val="000000"/>
                <w:sz w:val="24"/>
                <w:szCs w:val="24"/>
              </w:rPr>
              <w:t>Основы алгоритмизации</w:t>
            </w:r>
          </w:p>
        </w:tc>
      </w:tr>
      <w:tr w:rsidR="00B131FD">
        <w:trPr>
          <w:trHeight w:hRule="exact" w:val="826"/>
        </w:trPr>
        <w:tc>
          <w:tcPr>
            <w:tcW w:w="9654" w:type="dxa"/>
            <w:shd w:val="clear" w:color="000000" w:fill="FFFFFF"/>
            <w:tcMar>
              <w:left w:w="34" w:type="dxa"/>
              <w:right w:w="34" w:type="dxa"/>
            </w:tcMar>
          </w:tcPr>
          <w:p w:rsidR="00B131FD" w:rsidRDefault="005D51E2">
            <w:pPr>
              <w:spacing w:after="0" w:line="240" w:lineRule="auto"/>
              <w:jc w:val="both"/>
              <w:rPr>
                <w:sz w:val="24"/>
                <w:szCs w:val="24"/>
              </w:rPr>
            </w:pPr>
            <w:r>
              <w:rPr>
                <w:rFonts w:ascii="Times New Roman" w:hAnsi="Times New Roman" w:cs="Times New Roman"/>
                <w:color w:val="000000"/>
                <w:sz w:val="24"/>
                <w:szCs w:val="24"/>
              </w:rPr>
              <w:t>Понятие алгоритма. Свойства алгоритма. Представление алгоритма. Основные алгоритмические конструкции. Нисходящее и пошаговое проектирование алгоритма программы.  Модульное программирование. Понятие программного модуля.</w:t>
            </w:r>
          </w:p>
        </w:tc>
      </w:tr>
      <w:tr w:rsidR="00B131FD">
        <w:trPr>
          <w:trHeight w:hRule="exact" w:val="304"/>
        </w:trPr>
        <w:tc>
          <w:tcPr>
            <w:tcW w:w="9654" w:type="dxa"/>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b/>
                <w:color w:val="000000"/>
                <w:sz w:val="24"/>
                <w:szCs w:val="24"/>
              </w:rPr>
              <w:t>Компьютерные сети</w:t>
            </w:r>
          </w:p>
        </w:tc>
      </w:tr>
      <w:tr w:rsidR="00B131FD">
        <w:trPr>
          <w:trHeight w:hRule="exact" w:val="555"/>
        </w:trPr>
        <w:tc>
          <w:tcPr>
            <w:tcW w:w="9654" w:type="dxa"/>
            <w:shd w:val="clear" w:color="000000" w:fill="FFFFFF"/>
            <w:tcMar>
              <w:left w:w="34" w:type="dxa"/>
              <w:right w:w="34" w:type="dxa"/>
            </w:tcMar>
          </w:tcPr>
          <w:p w:rsidR="00B131FD" w:rsidRDefault="005D51E2">
            <w:pPr>
              <w:spacing w:after="0" w:line="240" w:lineRule="auto"/>
              <w:jc w:val="both"/>
              <w:rPr>
                <w:sz w:val="24"/>
                <w:szCs w:val="24"/>
              </w:rPr>
            </w:pPr>
            <w:r>
              <w:rPr>
                <w:rFonts w:ascii="Times New Roman" w:hAnsi="Times New Roman" w:cs="Times New Roman"/>
                <w:color w:val="000000"/>
                <w:sz w:val="24"/>
                <w:szCs w:val="24"/>
              </w:rPr>
              <w:t>История сети Интернет. Классификация компьютерных сетей . Архитектура сетей. Топология сетей. Локальные сети. Глобальные сети.</w:t>
            </w:r>
          </w:p>
        </w:tc>
      </w:tr>
      <w:tr w:rsidR="00B131FD">
        <w:trPr>
          <w:trHeight w:hRule="exact" w:val="304"/>
        </w:trPr>
        <w:tc>
          <w:tcPr>
            <w:tcW w:w="9654" w:type="dxa"/>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b/>
                <w:color w:val="000000"/>
                <w:sz w:val="24"/>
                <w:szCs w:val="24"/>
              </w:rPr>
              <w:t>Системы искусственного интеллекта</w:t>
            </w:r>
          </w:p>
        </w:tc>
      </w:tr>
      <w:tr w:rsidR="00B131FD">
        <w:trPr>
          <w:trHeight w:hRule="exact" w:val="1096"/>
        </w:trPr>
        <w:tc>
          <w:tcPr>
            <w:tcW w:w="9654" w:type="dxa"/>
            <w:shd w:val="clear" w:color="000000" w:fill="FFFFFF"/>
            <w:tcMar>
              <w:left w:w="34" w:type="dxa"/>
              <w:right w:w="34" w:type="dxa"/>
            </w:tcMar>
          </w:tcPr>
          <w:p w:rsidR="00B131FD" w:rsidRDefault="005D51E2">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B131FD">
        <w:trPr>
          <w:trHeight w:hRule="exact" w:val="277"/>
        </w:trPr>
        <w:tc>
          <w:tcPr>
            <w:tcW w:w="9654" w:type="dxa"/>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131FD">
        <w:trPr>
          <w:trHeight w:hRule="exact" w:val="14"/>
        </w:trPr>
        <w:tc>
          <w:tcPr>
            <w:tcW w:w="9640" w:type="dxa"/>
          </w:tcPr>
          <w:p w:rsidR="00B131FD" w:rsidRDefault="00B131FD"/>
        </w:tc>
      </w:tr>
      <w:tr w:rsidR="00B131FD">
        <w:trPr>
          <w:trHeight w:hRule="exact" w:val="304"/>
        </w:trPr>
        <w:tc>
          <w:tcPr>
            <w:tcW w:w="9654" w:type="dxa"/>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b/>
                <w:color w:val="000000"/>
                <w:sz w:val="24"/>
                <w:szCs w:val="24"/>
              </w:rPr>
              <w:t>Предмет информатика</w:t>
            </w:r>
          </w:p>
        </w:tc>
      </w:tr>
      <w:tr w:rsidR="00B131FD">
        <w:trPr>
          <w:trHeight w:hRule="exact" w:val="826"/>
        </w:trPr>
        <w:tc>
          <w:tcPr>
            <w:tcW w:w="9654" w:type="dxa"/>
            <w:shd w:val="clear" w:color="000000" w:fill="FFFFFF"/>
            <w:tcMar>
              <w:left w:w="34" w:type="dxa"/>
              <w:right w:w="34" w:type="dxa"/>
            </w:tcMar>
          </w:tcPr>
          <w:p w:rsidR="00B131FD" w:rsidRDefault="005D51E2">
            <w:pPr>
              <w:spacing w:after="0" w:line="240" w:lineRule="auto"/>
              <w:jc w:val="both"/>
              <w:rPr>
                <w:sz w:val="24"/>
                <w:szCs w:val="24"/>
              </w:rPr>
            </w:pPr>
            <w:r>
              <w:rPr>
                <w:rFonts w:ascii="Times New Roman" w:hAnsi="Times New Roman" w:cs="Times New Roman"/>
                <w:color w:val="000000"/>
                <w:sz w:val="24"/>
                <w:szCs w:val="24"/>
              </w:rPr>
              <w:t>Архитектура компьютера. Уровни программного обеспечения. Программное обеспечение общего и специального назначения. Текстовый редактор. Электронная таблица. Базы данных. Электронная почта. Программы для работы в Интернет.</w:t>
            </w:r>
          </w:p>
        </w:tc>
      </w:tr>
      <w:tr w:rsidR="00B131FD">
        <w:trPr>
          <w:trHeight w:hRule="exact" w:val="14"/>
        </w:trPr>
        <w:tc>
          <w:tcPr>
            <w:tcW w:w="9640" w:type="dxa"/>
          </w:tcPr>
          <w:p w:rsidR="00B131FD" w:rsidRDefault="00B131FD"/>
        </w:tc>
      </w:tr>
      <w:tr w:rsidR="00B131FD">
        <w:trPr>
          <w:trHeight w:hRule="exact" w:val="304"/>
        </w:trPr>
        <w:tc>
          <w:tcPr>
            <w:tcW w:w="9654" w:type="dxa"/>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 реализации информационных процессов</w:t>
            </w:r>
          </w:p>
        </w:tc>
      </w:tr>
      <w:tr w:rsidR="00B131FD">
        <w:trPr>
          <w:trHeight w:hRule="exact" w:val="826"/>
        </w:trPr>
        <w:tc>
          <w:tcPr>
            <w:tcW w:w="9654" w:type="dxa"/>
            <w:shd w:val="clear" w:color="000000" w:fill="FFFFFF"/>
            <w:tcMar>
              <w:left w:w="34" w:type="dxa"/>
              <w:right w:w="34" w:type="dxa"/>
            </w:tcMar>
          </w:tcPr>
          <w:p w:rsidR="00B131FD" w:rsidRDefault="005D51E2">
            <w:pPr>
              <w:spacing w:after="0" w:line="240" w:lineRule="auto"/>
              <w:jc w:val="both"/>
              <w:rPr>
                <w:sz w:val="24"/>
                <w:szCs w:val="24"/>
              </w:rPr>
            </w:pPr>
            <w:r>
              <w:rPr>
                <w:rFonts w:ascii="Times New Roman" w:hAnsi="Times New Roman" w:cs="Times New Roman"/>
                <w:color w:val="000000"/>
                <w:sz w:val="24"/>
                <w:szCs w:val="24"/>
              </w:rPr>
              <w:t>Понятие алгоритма. Свойства алгоритма. Представление алгоритма. Основные алгоритмические конструкции. Нисходящее и пошаговое проектирование алгоритма программы.  Модульное программирование. Понятие программного модуля.</w:t>
            </w:r>
          </w:p>
        </w:tc>
      </w:tr>
      <w:tr w:rsidR="00B131FD">
        <w:trPr>
          <w:trHeight w:hRule="exact" w:val="14"/>
        </w:trPr>
        <w:tc>
          <w:tcPr>
            <w:tcW w:w="9640" w:type="dxa"/>
          </w:tcPr>
          <w:p w:rsidR="00B131FD" w:rsidRDefault="00B131FD"/>
        </w:tc>
      </w:tr>
      <w:tr w:rsidR="00B131FD">
        <w:trPr>
          <w:trHeight w:hRule="exact" w:val="304"/>
        </w:trPr>
        <w:tc>
          <w:tcPr>
            <w:tcW w:w="9654" w:type="dxa"/>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b/>
                <w:color w:val="000000"/>
                <w:sz w:val="24"/>
                <w:szCs w:val="24"/>
              </w:rPr>
              <w:t>Основы алгоритмизации</w:t>
            </w:r>
          </w:p>
        </w:tc>
      </w:tr>
      <w:tr w:rsidR="00B131FD">
        <w:trPr>
          <w:trHeight w:hRule="exact" w:val="826"/>
        </w:trPr>
        <w:tc>
          <w:tcPr>
            <w:tcW w:w="9654" w:type="dxa"/>
            <w:shd w:val="clear" w:color="000000" w:fill="FFFFFF"/>
            <w:tcMar>
              <w:left w:w="34" w:type="dxa"/>
              <w:right w:w="34" w:type="dxa"/>
            </w:tcMar>
          </w:tcPr>
          <w:p w:rsidR="00B131FD" w:rsidRDefault="005D51E2">
            <w:pPr>
              <w:spacing w:after="0" w:line="240" w:lineRule="auto"/>
              <w:jc w:val="both"/>
              <w:rPr>
                <w:sz w:val="24"/>
                <w:szCs w:val="24"/>
              </w:rPr>
            </w:pPr>
            <w:r>
              <w:rPr>
                <w:rFonts w:ascii="Times New Roman" w:hAnsi="Times New Roman" w:cs="Times New Roman"/>
                <w:color w:val="000000"/>
                <w:sz w:val="24"/>
                <w:szCs w:val="24"/>
              </w:rPr>
              <w:t>Понятие алгоритма. Свойства алгоритма. Представление алгоритма. Основные алгоритмические конструкции. Нисходящее и пошаговое проектирование алгоритма программы.  Модульное программирование. Понятие программного модуля.</w:t>
            </w:r>
          </w:p>
        </w:tc>
      </w:tr>
      <w:tr w:rsidR="00B131FD">
        <w:trPr>
          <w:trHeight w:hRule="exact" w:val="14"/>
        </w:trPr>
        <w:tc>
          <w:tcPr>
            <w:tcW w:w="9640" w:type="dxa"/>
          </w:tcPr>
          <w:p w:rsidR="00B131FD" w:rsidRDefault="00B131FD"/>
        </w:tc>
      </w:tr>
      <w:tr w:rsidR="00B131FD">
        <w:trPr>
          <w:trHeight w:hRule="exact" w:val="304"/>
        </w:trPr>
        <w:tc>
          <w:tcPr>
            <w:tcW w:w="9654" w:type="dxa"/>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b/>
                <w:color w:val="000000"/>
                <w:sz w:val="24"/>
                <w:szCs w:val="24"/>
              </w:rPr>
              <w:t>Компьютерные сети</w:t>
            </w:r>
          </w:p>
        </w:tc>
      </w:tr>
      <w:tr w:rsidR="00B131FD">
        <w:trPr>
          <w:trHeight w:hRule="exact" w:val="555"/>
        </w:trPr>
        <w:tc>
          <w:tcPr>
            <w:tcW w:w="9654" w:type="dxa"/>
            <w:shd w:val="clear" w:color="000000" w:fill="FFFFFF"/>
            <w:tcMar>
              <w:left w:w="34" w:type="dxa"/>
              <w:right w:w="34" w:type="dxa"/>
            </w:tcMar>
          </w:tcPr>
          <w:p w:rsidR="00B131FD" w:rsidRDefault="005D51E2">
            <w:pPr>
              <w:spacing w:after="0" w:line="240" w:lineRule="auto"/>
              <w:jc w:val="both"/>
              <w:rPr>
                <w:sz w:val="24"/>
                <w:szCs w:val="24"/>
              </w:rPr>
            </w:pPr>
            <w:r>
              <w:rPr>
                <w:rFonts w:ascii="Times New Roman" w:hAnsi="Times New Roman" w:cs="Times New Roman"/>
                <w:color w:val="000000"/>
                <w:sz w:val="24"/>
                <w:szCs w:val="24"/>
              </w:rPr>
              <w:t>История сети Интернет. Классификация компьютерных сетей . Архитектура сетей. Топология сетей. Локальные сети. Глобальные сети.</w:t>
            </w:r>
          </w:p>
        </w:tc>
      </w:tr>
      <w:tr w:rsidR="00B131FD">
        <w:trPr>
          <w:trHeight w:hRule="exact" w:val="14"/>
        </w:trPr>
        <w:tc>
          <w:tcPr>
            <w:tcW w:w="9640" w:type="dxa"/>
          </w:tcPr>
          <w:p w:rsidR="00B131FD" w:rsidRDefault="00B131FD"/>
        </w:tc>
      </w:tr>
      <w:tr w:rsidR="00B131FD">
        <w:trPr>
          <w:trHeight w:hRule="exact" w:val="304"/>
        </w:trPr>
        <w:tc>
          <w:tcPr>
            <w:tcW w:w="9654" w:type="dxa"/>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B131FD">
        <w:trPr>
          <w:trHeight w:hRule="exact" w:val="826"/>
        </w:trPr>
        <w:tc>
          <w:tcPr>
            <w:tcW w:w="9654" w:type="dxa"/>
            <w:shd w:val="clear" w:color="000000" w:fill="FFFFFF"/>
            <w:tcMar>
              <w:left w:w="34" w:type="dxa"/>
              <w:right w:w="34" w:type="dxa"/>
            </w:tcMar>
          </w:tcPr>
          <w:p w:rsidR="00B131FD" w:rsidRDefault="005D51E2">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rsidR="00B131FD">
        <w:trPr>
          <w:trHeight w:hRule="exact" w:val="277"/>
        </w:trPr>
        <w:tc>
          <w:tcPr>
            <w:tcW w:w="9654" w:type="dxa"/>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B131FD">
        <w:trPr>
          <w:trHeight w:hRule="exact" w:val="314"/>
        </w:trPr>
        <w:tc>
          <w:tcPr>
            <w:tcW w:w="9654" w:type="dxa"/>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r>
      <w:tr w:rsidR="00B131FD">
        <w:trPr>
          <w:trHeight w:hRule="exact" w:val="277"/>
        </w:trPr>
        <w:tc>
          <w:tcPr>
            <w:tcW w:w="9654" w:type="dxa"/>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131FD">
        <w:trPr>
          <w:trHeight w:hRule="exact" w:val="146"/>
        </w:trPr>
        <w:tc>
          <w:tcPr>
            <w:tcW w:w="9640" w:type="dxa"/>
          </w:tcPr>
          <w:p w:rsidR="00B131FD" w:rsidRDefault="00B131FD"/>
        </w:tc>
      </w:tr>
      <w:tr w:rsidR="00B131FD">
        <w:trPr>
          <w:trHeight w:hRule="exact" w:val="585"/>
        </w:trPr>
        <w:tc>
          <w:tcPr>
            <w:tcW w:w="9654" w:type="dxa"/>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 реализации информационных процессов</w:t>
            </w:r>
          </w:p>
        </w:tc>
      </w:tr>
      <w:tr w:rsidR="00B131FD">
        <w:trPr>
          <w:trHeight w:hRule="exact" w:val="21"/>
        </w:trPr>
        <w:tc>
          <w:tcPr>
            <w:tcW w:w="9640" w:type="dxa"/>
          </w:tcPr>
          <w:p w:rsidR="00B131FD" w:rsidRDefault="00B131FD"/>
        </w:tc>
      </w:tr>
      <w:tr w:rsidR="00B131FD">
        <w:trPr>
          <w:trHeight w:hRule="exact" w:val="855"/>
        </w:trPr>
        <w:tc>
          <w:tcPr>
            <w:tcW w:w="9654" w:type="dxa"/>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Понятие алгоритма. Свойства алгоритма. Представление алгоритма. Основные алгоритмические конструкции. Нисходящее и пошаговое проектирование алгоритма программы.  Модульное программирование. Понятие программного модуля.</w:t>
            </w:r>
          </w:p>
        </w:tc>
      </w:tr>
      <w:tr w:rsidR="00B131FD">
        <w:trPr>
          <w:trHeight w:hRule="exact" w:val="8"/>
        </w:trPr>
        <w:tc>
          <w:tcPr>
            <w:tcW w:w="9640" w:type="dxa"/>
          </w:tcPr>
          <w:p w:rsidR="00B131FD" w:rsidRDefault="00B131FD"/>
        </w:tc>
      </w:tr>
      <w:tr w:rsidR="00B131FD">
        <w:trPr>
          <w:trHeight w:hRule="exact" w:val="314"/>
        </w:trPr>
        <w:tc>
          <w:tcPr>
            <w:tcW w:w="9654" w:type="dxa"/>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b/>
                <w:color w:val="000000"/>
                <w:sz w:val="24"/>
                <w:szCs w:val="24"/>
              </w:rPr>
              <w:t>Основы алгоритмизации</w:t>
            </w:r>
          </w:p>
        </w:tc>
      </w:tr>
      <w:tr w:rsidR="00B131FD">
        <w:trPr>
          <w:trHeight w:hRule="exact" w:val="21"/>
        </w:trPr>
        <w:tc>
          <w:tcPr>
            <w:tcW w:w="9640" w:type="dxa"/>
          </w:tcPr>
          <w:p w:rsidR="00B131FD" w:rsidRDefault="00B131FD"/>
        </w:tc>
      </w:tr>
      <w:tr w:rsidR="00B131FD">
        <w:trPr>
          <w:trHeight w:hRule="exact" w:val="317"/>
        </w:trPr>
        <w:tc>
          <w:tcPr>
            <w:tcW w:w="9654" w:type="dxa"/>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Понятие алгоритма. Свойства алгоритма. Представление алгоритма. Основные</w:t>
            </w:r>
          </w:p>
        </w:tc>
      </w:tr>
    </w:tbl>
    <w:p w:rsidR="00B131FD" w:rsidRDefault="005D51E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131FD">
        <w:trPr>
          <w:trHeight w:hRule="exact" w:val="585"/>
        </w:trPr>
        <w:tc>
          <w:tcPr>
            <w:tcW w:w="9654" w:type="dxa"/>
            <w:gridSpan w:val="2"/>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lastRenderedPageBreak/>
              <w:t>алгоритмические конструкции. Нисходящее и пошаговое проектирование алгоритма программы.  Модульное программирование. Понятие программного модуля.</w:t>
            </w:r>
          </w:p>
        </w:tc>
      </w:tr>
      <w:tr w:rsidR="00B131FD">
        <w:trPr>
          <w:trHeight w:hRule="exact" w:val="8"/>
        </w:trPr>
        <w:tc>
          <w:tcPr>
            <w:tcW w:w="285" w:type="dxa"/>
          </w:tcPr>
          <w:p w:rsidR="00B131FD" w:rsidRDefault="00B131FD"/>
        </w:tc>
        <w:tc>
          <w:tcPr>
            <w:tcW w:w="9356" w:type="dxa"/>
          </w:tcPr>
          <w:p w:rsidR="00B131FD" w:rsidRDefault="00B131FD"/>
        </w:tc>
      </w:tr>
      <w:tr w:rsidR="00B131FD">
        <w:trPr>
          <w:trHeight w:hRule="exact" w:val="314"/>
        </w:trPr>
        <w:tc>
          <w:tcPr>
            <w:tcW w:w="9654" w:type="dxa"/>
            <w:gridSpan w:val="2"/>
            <w:shd w:val="clear" w:color="000000" w:fill="FFFFFF"/>
            <w:tcMar>
              <w:left w:w="34" w:type="dxa"/>
              <w:right w:w="34" w:type="dxa"/>
            </w:tcMar>
          </w:tcPr>
          <w:p w:rsidR="00B131FD" w:rsidRDefault="005D51E2">
            <w:pPr>
              <w:spacing w:after="0" w:line="240" w:lineRule="auto"/>
              <w:jc w:val="center"/>
              <w:rPr>
                <w:sz w:val="24"/>
                <w:szCs w:val="24"/>
              </w:rPr>
            </w:pPr>
            <w:r>
              <w:rPr>
                <w:rFonts w:ascii="Times New Roman" w:hAnsi="Times New Roman" w:cs="Times New Roman"/>
                <w:b/>
                <w:color w:val="000000"/>
                <w:sz w:val="24"/>
                <w:szCs w:val="24"/>
              </w:rPr>
              <w:t>Компьютерные сети</w:t>
            </w:r>
          </w:p>
        </w:tc>
      </w:tr>
      <w:tr w:rsidR="00B131FD">
        <w:trPr>
          <w:trHeight w:hRule="exact" w:val="21"/>
        </w:trPr>
        <w:tc>
          <w:tcPr>
            <w:tcW w:w="285" w:type="dxa"/>
          </w:tcPr>
          <w:p w:rsidR="00B131FD" w:rsidRDefault="00B131FD"/>
        </w:tc>
        <w:tc>
          <w:tcPr>
            <w:tcW w:w="9356" w:type="dxa"/>
          </w:tcPr>
          <w:p w:rsidR="00B131FD" w:rsidRDefault="00B131FD"/>
        </w:tc>
      </w:tr>
      <w:tr w:rsidR="00B131FD">
        <w:trPr>
          <w:trHeight w:hRule="exact" w:val="585"/>
        </w:trPr>
        <w:tc>
          <w:tcPr>
            <w:tcW w:w="9654" w:type="dxa"/>
            <w:gridSpan w:val="2"/>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История сети Интернет. Классификация компьютерных сетей . Архитектура сетей. Топология сетей. Локальные сети. Глобальные сети.</w:t>
            </w:r>
          </w:p>
        </w:tc>
      </w:tr>
      <w:tr w:rsidR="00B131FD">
        <w:trPr>
          <w:trHeight w:hRule="exact" w:val="855"/>
        </w:trPr>
        <w:tc>
          <w:tcPr>
            <w:tcW w:w="9654" w:type="dxa"/>
            <w:gridSpan w:val="2"/>
            <w:shd w:val="clear" w:color="000000" w:fill="FFFFFF"/>
            <w:tcMar>
              <w:left w:w="34" w:type="dxa"/>
              <w:right w:w="34" w:type="dxa"/>
            </w:tcMar>
          </w:tcPr>
          <w:p w:rsidR="00B131FD" w:rsidRDefault="00B131FD">
            <w:pPr>
              <w:spacing w:after="0" w:line="240" w:lineRule="auto"/>
              <w:rPr>
                <w:sz w:val="24"/>
                <w:szCs w:val="24"/>
              </w:rPr>
            </w:pPr>
          </w:p>
          <w:p w:rsidR="00B131FD" w:rsidRDefault="005D51E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131FD">
        <w:trPr>
          <w:trHeight w:hRule="exact" w:val="5182"/>
        </w:trPr>
        <w:tc>
          <w:tcPr>
            <w:tcW w:w="9654" w:type="dxa"/>
            <w:gridSpan w:val="2"/>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«Информатика и информационно - коммуникационные технологии» / Лучко О.Н.. – Омск: Изд-во Омской гуманитарной академии, 2021.</w:t>
            </w:r>
          </w:p>
          <w:p w:rsidR="00B131FD" w:rsidRDefault="005D51E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131FD" w:rsidRDefault="005D51E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131FD" w:rsidRDefault="005D51E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131FD">
        <w:trPr>
          <w:trHeight w:hRule="exact" w:val="138"/>
        </w:trPr>
        <w:tc>
          <w:tcPr>
            <w:tcW w:w="285" w:type="dxa"/>
          </w:tcPr>
          <w:p w:rsidR="00B131FD" w:rsidRDefault="00B131FD"/>
        </w:tc>
        <w:tc>
          <w:tcPr>
            <w:tcW w:w="9356" w:type="dxa"/>
          </w:tcPr>
          <w:p w:rsidR="00B131FD" w:rsidRDefault="00B131FD"/>
        </w:tc>
      </w:tr>
      <w:tr w:rsidR="00B131FD">
        <w:trPr>
          <w:trHeight w:hRule="exact" w:val="855"/>
        </w:trPr>
        <w:tc>
          <w:tcPr>
            <w:tcW w:w="9654" w:type="dxa"/>
            <w:gridSpan w:val="2"/>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131FD" w:rsidRDefault="005D51E2">
            <w:pPr>
              <w:spacing w:after="0" w:line="240" w:lineRule="auto"/>
              <w:rPr>
                <w:sz w:val="24"/>
                <w:szCs w:val="24"/>
              </w:rPr>
            </w:pPr>
            <w:r>
              <w:rPr>
                <w:rFonts w:ascii="Times New Roman" w:hAnsi="Times New Roman" w:cs="Times New Roman"/>
                <w:b/>
                <w:color w:val="000000"/>
                <w:sz w:val="24"/>
                <w:szCs w:val="24"/>
              </w:rPr>
              <w:t>Основная:</w:t>
            </w:r>
          </w:p>
        </w:tc>
      </w:tr>
      <w:tr w:rsidR="00B131FD">
        <w:trPr>
          <w:trHeight w:hRule="exact" w:val="1096"/>
        </w:trPr>
        <w:tc>
          <w:tcPr>
            <w:tcW w:w="9654" w:type="dxa"/>
            <w:gridSpan w:val="2"/>
            <w:shd w:val="clear" w:color="000000" w:fill="FFFFFF"/>
            <w:tcMar>
              <w:left w:w="34" w:type="dxa"/>
              <w:right w:w="34" w:type="dxa"/>
            </w:tcMar>
          </w:tcPr>
          <w:p w:rsidR="00B131FD" w:rsidRDefault="005D51E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гуманитариев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Кедрова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Муромцева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Муромцев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Потемкин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Кушлянская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Колыбасова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978-5-534-01031-2.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A1EDB">
                <w:rPr>
                  <w:rStyle w:val="a3"/>
                </w:rPr>
                <w:t>https://www.biblio-online.ru/bcode/436461</w:t>
              </w:r>
            </w:hyperlink>
            <w:r>
              <w:t xml:space="preserve"> </w:t>
            </w:r>
          </w:p>
        </w:tc>
      </w:tr>
      <w:tr w:rsidR="00B131FD">
        <w:trPr>
          <w:trHeight w:hRule="exact" w:val="826"/>
        </w:trPr>
        <w:tc>
          <w:tcPr>
            <w:tcW w:w="9654" w:type="dxa"/>
            <w:gridSpan w:val="2"/>
            <w:shd w:val="clear" w:color="000000" w:fill="FFFFFF"/>
            <w:tcMar>
              <w:left w:w="34" w:type="dxa"/>
              <w:right w:w="34" w:type="dxa"/>
            </w:tcMar>
          </w:tcPr>
          <w:p w:rsidR="00B131FD" w:rsidRDefault="005D51E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A1EDB">
                <w:rPr>
                  <w:rStyle w:val="a3"/>
                </w:rPr>
                <w:t>https://www.biblio-online.ru/bcode/434466</w:t>
              </w:r>
            </w:hyperlink>
            <w:r>
              <w:t xml:space="preserve"> </w:t>
            </w:r>
          </w:p>
        </w:tc>
      </w:tr>
      <w:tr w:rsidR="00B131FD">
        <w:trPr>
          <w:trHeight w:hRule="exact" w:val="277"/>
        </w:trPr>
        <w:tc>
          <w:tcPr>
            <w:tcW w:w="285" w:type="dxa"/>
          </w:tcPr>
          <w:p w:rsidR="00B131FD" w:rsidRDefault="00B131FD"/>
        </w:tc>
        <w:tc>
          <w:tcPr>
            <w:tcW w:w="9370" w:type="dxa"/>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i/>
                <w:color w:val="000000"/>
                <w:sz w:val="24"/>
                <w:szCs w:val="24"/>
              </w:rPr>
              <w:t>Дополнительная:</w:t>
            </w:r>
          </w:p>
        </w:tc>
      </w:tr>
      <w:tr w:rsidR="00B131FD">
        <w:trPr>
          <w:trHeight w:hRule="exact" w:val="26"/>
        </w:trPr>
        <w:tc>
          <w:tcPr>
            <w:tcW w:w="9654" w:type="dxa"/>
            <w:gridSpan w:val="2"/>
            <w:vMerge w:val="restart"/>
            <w:shd w:val="clear" w:color="000000" w:fill="FFFFFF"/>
            <w:tcMar>
              <w:left w:w="34" w:type="dxa"/>
              <w:right w:w="34" w:type="dxa"/>
            </w:tcMar>
          </w:tcPr>
          <w:p w:rsidR="00B131FD" w:rsidRDefault="005D51E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инфокоммуникационных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Катунин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978-5-4486-0335-8.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A1EDB">
                <w:rPr>
                  <w:rStyle w:val="a3"/>
                </w:rPr>
                <w:t>http://www.iprbookshop.ru/74561.html</w:t>
              </w:r>
            </w:hyperlink>
            <w:r>
              <w:t xml:space="preserve"> </w:t>
            </w:r>
          </w:p>
        </w:tc>
      </w:tr>
      <w:tr w:rsidR="00B131FD">
        <w:trPr>
          <w:trHeight w:hRule="exact" w:val="799"/>
        </w:trPr>
        <w:tc>
          <w:tcPr>
            <w:tcW w:w="9654" w:type="dxa"/>
            <w:gridSpan w:val="2"/>
            <w:vMerge/>
            <w:shd w:val="clear" w:color="000000" w:fill="FFFFFF"/>
            <w:tcMar>
              <w:left w:w="34" w:type="dxa"/>
              <w:right w:w="34" w:type="dxa"/>
            </w:tcMar>
          </w:tcPr>
          <w:p w:rsidR="00B131FD" w:rsidRDefault="00B131FD"/>
        </w:tc>
      </w:tr>
      <w:tr w:rsidR="00B131FD">
        <w:trPr>
          <w:trHeight w:hRule="exact" w:val="826"/>
        </w:trPr>
        <w:tc>
          <w:tcPr>
            <w:tcW w:w="9654" w:type="dxa"/>
            <w:gridSpan w:val="2"/>
            <w:shd w:val="clear" w:color="000000" w:fill="FFFFFF"/>
            <w:tcMar>
              <w:left w:w="34" w:type="dxa"/>
              <w:right w:w="34" w:type="dxa"/>
            </w:tcMar>
          </w:tcPr>
          <w:p w:rsidR="00B131FD" w:rsidRDefault="005D51E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A1EDB">
                <w:rPr>
                  <w:rStyle w:val="a3"/>
                </w:rPr>
                <w:t>https://urait.ru/bcode/436476</w:t>
              </w:r>
            </w:hyperlink>
            <w:r>
              <w:t xml:space="preserve"> </w:t>
            </w:r>
          </w:p>
        </w:tc>
      </w:tr>
      <w:tr w:rsidR="00B131FD">
        <w:trPr>
          <w:trHeight w:hRule="exact" w:val="555"/>
        </w:trPr>
        <w:tc>
          <w:tcPr>
            <w:tcW w:w="9654" w:type="dxa"/>
            <w:gridSpan w:val="2"/>
            <w:shd w:val="clear" w:color="000000" w:fill="FFFFFF"/>
            <w:tcMar>
              <w:left w:w="34" w:type="dxa"/>
              <w:right w:w="34" w:type="dxa"/>
            </w:tcMar>
          </w:tcPr>
          <w:p w:rsidR="00B131FD" w:rsidRDefault="005D51E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Чугунов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978-5-534-09010-9.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A1EDB">
                <w:rPr>
                  <w:rStyle w:val="a3"/>
                </w:rPr>
                <w:t>https://urait.ru/bcode/433709</w:t>
              </w:r>
            </w:hyperlink>
            <w:r>
              <w:t xml:space="preserve"> </w:t>
            </w:r>
          </w:p>
        </w:tc>
      </w:tr>
      <w:tr w:rsidR="00B131FD">
        <w:trPr>
          <w:trHeight w:hRule="exact" w:val="585"/>
        </w:trPr>
        <w:tc>
          <w:tcPr>
            <w:tcW w:w="9654" w:type="dxa"/>
            <w:gridSpan w:val="2"/>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131FD">
        <w:trPr>
          <w:trHeight w:hRule="exact" w:val="1851"/>
        </w:trPr>
        <w:tc>
          <w:tcPr>
            <w:tcW w:w="9654" w:type="dxa"/>
            <w:gridSpan w:val="2"/>
            <w:shd w:val="clear" w:color="000000" w:fill="FFFFFF"/>
            <w:tcMar>
              <w:left w:w="34" w:type="dxa"/>
              <w:right w:w="34" w:type="dxa"/>
            </w:tcMar>
          </w:tcPr>
          <w:p w:rsidR="00B131FD" w:rsidRDefault="005D51E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FA1EDB">
                <w:rPr>
                  <w:rStyle w:val="a3"/>
                  <w:rFonts w:ascii="Times New Roman" w:hAnsi="Times New Roman" w:cs="Times New Roman"/>
                  <w:sz w:val="24"/>
                  <w:szCs w:val="24"/>
                </w:rPr>
                <w:t>http://www.iprbookshop.ru</w:t>
              </w:r>
            </w:hyperlink>
          </w:p>
          <w:p w:rsidR="00B131FD" w:rsidRDefault="005D51E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FA1EDB">
                <w:rPr>
                  <w:rStyle w:val="a3"/>
                  <w:rFonts w:ascii="Times New Roman" w:hAnsi="Times New Roman" w:cs="Times New Roman"/>
                  <w:sz w:val="24"/>
                  <w:szCs w:val="24"/>
                </w:rPr>
                <w:t>http://biblio-online.ru</w:t>
              </w:r>
            </w:hyperlink>
          </w:p>
          <w:p w:rsidR="00B131FD" w:rsidRDefault="005D51E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FA1EDB">
                <w:rPr>
                  <w:rStyle w:val="a3"/>
                  <w:rFonts w:ascii="Times New Roman" w:hAnsi="Times New Roman" w:cs="Times New Roman"/>
                  <w:sz w:val="24"/>
                  <w:szCs w:val="24"/>
                </w:rPr>
                <w:t>http://window.edu.ru/</w:t>
              </w:r>
            </w:hyperlink>
          </w:p>
          <w:p w:rsidR="00B131FD" w:rsidRDefault="005D51E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FA1EDB">
                <w:rPr>
                  <w:rStyle w:val="a3"/>
                  <w:rFonts w:ascii="Times New Roman" w:hAnsi="Times New Roman" w:cs="Times New Roman"/>
                  <w:sz w:val="24"/>
                  <w:szCs w:val="24"/>
                </w:rPr>
                <w:t>http://elibrary.ru</w:t>
              </w:r>
            </w:hyperlink>
          </w:p>
          <w:p w:rsidR="00B131FD" w:rsidRDefault="005D51E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FA1EDB">
                <w:rPr>
                  <w:rStyle w:val="a3"/>
                  <w:rFonts w:ascii="Times New Roman" w:hAnsi="Times New Roman" w:cs="Times New Roman"/>
                  <w:sz w:val="24"/>
                  <w:szCs w:val="24"/>
                </w:rPr>
                <w:t>http://www.sciencedirect.com</w:t>
              </w:r>
            </w:hyperlink>
          </w:p>
        </w:tc>
      </w:tr>
    </w:tbl>
    <w:p w:rsidR="00B131FD" w:rsidRDefault="005D51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31FD">
        <w:trPr>
          <w:trHeight w:hRule="exact" w:val="8128"/>
        </w:trPr>
        <w:tc>
          <w:tcPr>
            <w:tcW w:w="9654" w:type="dxa"/>
            <w:shd w:val="clear" w:color="000000" w:fill="FFFFFF"/>
            <w:tcMar>
              <w:left w:w="34" w:type="dxa"/>
              <w:right w:w="34" w:type="dxa"/>
            </w:tcMar>
          </w:tcPr>
          <w:p w:rsidR="00B131FD" w:rsidRDefault="005D51E2">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B131FD" w:rsidRDefault="005D51E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FA1EDB">
                <w:rPr>
                  <w:rStyle w:val="a3"/>
                  <w:rFonts w:ascii="Times New Roman" w:hAnsi="Times New Roman" w:cs="Times New Roman"/>
                  <w:sz w:val="24"/>
                  <w:szCs w:val="24"/>
                </w:rPr>
                <w:t>http://journals.cambridge.org</w:t>
              </w:r>
            </w:hyperlink>
          </w:p>
          <w:p w:rsidR="00B131FD" w:rsidRDefault="005D51E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FA1EDB">
                <w:rPr>
                  <w:rStyle w:val="a3"/>
                  <w:rFonts w:ascii="Times New Roman" w:hAnsi="Times New Roman" w:cs="Times New Roman"/>
                  <w:sz w:val="24"/>
                  <w:szCs w:val="24"/>
                </w:rPr>
                <w:t>http://www.oxfordjoumals.org</w:t>
              </w:r>
            </w:hyperlink>
          </w:p>
          <w:p w:rsidR="00B131FD" w:rsidRDefault="005D51E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FA1EDB">
                <w:rPr>
                  <w:rStyle w:val="a3"/>
                  <w:rFonts w:ascii="Times New Roman" w:hAnsi="Times New Roman" w:cs="Times New Roman"/>
                  <w:sz w:val="24"/>
                  <w:szCs w:val="24"/>
                </w:rPr>
                <w:t>http://dic.academic.ru/</w:t>
              </w:r>
            </w:hyperlink>
          </w:p>
          <w:p w:rsidR="00B131FD" w:rsidRDefault="005D51E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FA1EDB">
                <w:rPr>
                  <w:rStyle w:val="a3"/>
                  <w:rFonts w:ascii="Times New Roman" w:hAnsi="Times New Roman" w:cs="Times New Roman"/>
                  <w:sz w:val="24"/>
                  <w:szCs w:val="24"/>
                </w:rPr>
                <w:t>http://www.benran.ru</w:t>
              </w:r>
            </w:hyperlink>
          </w:p>
          <w:p w:rsidR="00B131FD" w:rsidRDefault="005D51E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FA1EDB">
                <w:rPr>
                  <w:rStyle w:val="a3"/>
                  <w:rFonts w:ascii="Times New Roman" w:hAnsi="Times New Roman" w:cs="Times New Roman"/>
                  <w:sz w:val="24"/>
                  <w:szCs w:val="24"/>
                </w:rPr>
                <w:t>http://www.gks.ru</w:t>
              </w:r>
            </w:hyperlink>
          </w:p>
          <w:p w:rsidR="00B131FD" w:rsidRDefault="005D51E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FA1EDB">
                <w:rPr>
                  <w:rStyle w:val="a3"/>
                  <w:rFonts w:ascii="Times New Roman" w:hAnsi="Times New Roman" w:cs="Times New Roman"/>
                  <w:sz w:val="24"/>
                  <w:szCs w:val="24"/>
                </w:rPr>
                <w:t>http://diss.rsl.ru</w:t>
              </w:r>
            </w:hyperlink>
          </w:p>
          <w:p w:rsidR="00B131FD" w:rsidRDefault="005D51E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FA1EDB">
                <w:rPr>
                  <w:rStyle w:val="a3"/>
                  <w:rFonts w:ascii="Times New Roman" w:hAnsi="Times New Roman" w:cs="Times New Roman"/>
                  <w:sz w:val="24"/>
                  <w:szCs w:val="24"/>
                </w:rPr>
                <w:t>http://ru.spinform.ru</w:t>
              </w:r>
            </w:hyperlink>
          </w:p>
          <w:p w:rsidR="00B131FD" w:rsidRDefault="005D51E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131FD" w:rsidRDefault="005D51E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131FD">
        <w:trPr>
          <w:trHeight w:hRule="exact" w:val="314"/>
        </w:trPr>
        <w:tc>
          <w:tcPr>
            <w:tcW w:w="9654" w:type="dxa"/>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131FD">
        <w:trPr>
          <w:trHeight w:hRule="exact" w:val="6948"/>
        </w:trPr>
        <w:tc>
          <w:tcPr>
            <w:tcW w:w="9654" w:type="dxa"/>
            <w:shd w:val="clear" w:color="000000" w:fill="FFFFFF"/>
            <w:tcMar>
              <w:left w:w="34" w:type="dxa"/>
              <w:right w:w="34" w:type="dxa"/>
            </w:tcMar>
          </w:tcPr>
          <w:p w:rsidR="00B131FD" w:rsidRDefault="005D51E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131FD" w:rsidRDefault="005D51E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131FD" w:rsidRDefault="005D51E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131FD" w:rsidRDefault="005D51E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131FD" w:rsidRDefault="005D51E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131FD" w:rsidRDefault="005D51E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131FD" w:rsidRDefault="005D51E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B131FD" w:rsidRDefault="005D51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31FD">
        <w:trPr>
          <w:trHeight w:hRule="exact" w:val="6866"/>
        </w:trPr>
        <w:tc>
          <w:tcPr>
            <w:tcW w:w="9654" w:type="dxa"/>
            <w:shd w:val="clear" w:color="000000" w:fill="FFFFFF"/>
            <w:tcMar>
              <w:left w:w="34" w:type="dxa"/>
              <w:right w:w="34" w:type="dxa"/>
            </w:tcMar>
          </w:tcPr>
          <w:p w:rsidR="00B131FD" w:rsidRDefault="005D51E2">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B131FD" w:rsidRDefault="005D51E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131FD" w:rsidRDefault="005D51E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131FD" w:rsidRDefault="005D51E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131FD" w:rsidRDefault="005D51E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131FD">
        <w:trPr>
          <w:trHeight w:hRule="exact" w:val="855"/>
        </w:trPr>
        <w:tc>
          <w:tcPr>
            <w:tcW w:w="9654" w:type="dxa"/>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131FD">
        <w:trPr>
          <w:trHeight w:hRule="exact" w:val="2989"/>
        </w:trPr>
        <w:tc>
          <w:tcPr>
            <w:tcW w:w="9654" w:type="dxa"/>
            <w:shd w:val="clear" w:color="000000" w:fill="FFFFFF"/>
            <w:tcMar>
              <w:left w:w="34" w:type="dxa"/>
              <w:right w:w="34" w:type="dxa"/>
            </w:tcMar>
          </w:tcPr>
          <w:p w:rsidR="00B131FD" w:rsidRDefault="005D51E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131FD" w:rsidRDefault="00B131FD">
            <w:pPr>
              <w:spacing w:after="0" w:line="240" w:lineRule="auto"/>
              <w:jc w:val="both"/>
              <w:rPr>
                <w:sz w:val="24"/>
                <w:szCs w:val="24"/>
              </w:rPr>
            </w:pPr>
          </w:p>
          <w:p w:rsidR="00B131FD" w:rsidRDefault="005D51E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131FD" w:rsidRDefault="005D51E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131FD" w:rsidRDefault="005D51E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131FD" w:rsidRDefault="005D51E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131FD" w:rsidRDefault="005D51E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131FD" w:rsidRDefault="005D51E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131FD" w:rsidRDefault="00B131FD">
            <w:pPr>
              <w:spacing w:after="0" w:line="240" w:lineRule="auto"/>
              <w:jc w:val="both"/>
              <w:rPr>
                <w:sz w:val="24"/>
                <w:szCs w:val="24"/>
              </w:rPr>
            </w:pPr>
          </w:p>
          <w:p w:rsidR="00B131FD" w:rsidRDefault="005D51E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131FD">
        <w:trPr>
          <w:trHeight w:hRule="exact" w:val="304"/>
        </w:trPr>
        <w:tc>
          <w:tcPr>
            <w:tcW w:w="9654" w:type="dxa"/>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B131FD">
        <w:trPr>
          <w:trHeight w:hRule="exact" w:val="304"/>
        </w:trPr>
        <w:tc>
          <w:tcPr>
            <w:tcW w:w="9654" w:type="dxa"/>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B131FD">
        <w:trPr>
          <w:trHeight w:hRule="exact" w:val="304"/>
        </w:trPr>
        <w:tc>
          <w:tcPr>
            <w:tcW w:w="9654" w:type="dxa"/>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FA1EDB">
                <w:rPr>
                  <w:rStyle w:val="a3"/>
                  <w:rFonts w:ascii="Times New Roman" w:hAnsi="Times New Roman" w:cs="Times New Roman"/>
                  <w:sz w:val="24"/>
                  <w:szCs w:val="24"/>
                </w:rPr>
                <w:t>http://www.president.kremlin.ru</w:t>
              </w:r>
            </w:hyperlink>
          </w:p>
        </w:tc>
      </w:tr>
      <w:tr w:rsidR="00B131FD">
        <w:trPr>
          <w:trHeight w:hRule="exact" w:val="304"/>
        </w:trPr>
        <w:tc>
          <w:tcPr>
            <w:tcW w:w="9654" w:type="dxa"/>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FA1EDB">
                <w:rPr>
                  <w:rStyle w:val="a3"/>
                  <w:rFonts w:ascii="Times New Roman" w:hAnsi="Times New Roman" w:cs="Times New Roman"/>
                  <w:sz w:val="24"/>
                  <w:szCs w:val="24"/>
                </w:rPr>
                <w:t>http://www.ict.edu.ru</w:t>
              </w:r>
            </w:hyperlink>
          </w:p>
        </w:tc>
      </w:tr>
      <w:tr w:rsidR="00B131FD">
        <w:trPr>
          <w:trHeight w:hRule="exact" w:val="304"/>
        </w:trPr>
        <w:tc>
          <w:tcPr>
            <w:tcW w:w="9654" w:type="dxa"/>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131FD">
        <w:trPr>
          <w:trHeight w:hRule="exact" w:val="585"/>
        </w:trPr>
        <w:tc>
          <w:tcPr>
            <w:tcW w:w="9654" w:type="dxa"/>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131FD" w:rsidRDefault="005D51E2">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FA1EDB">
                <w:rPr>
                  <w:rStyle w:val="a3"/>
                  <w:rFonts w:ascii="Times New Roman" w:hAnsi="Times New Roman" w:cs="Times New Roman"/>
                  <w:sz w:val="24"/>
                  <w:szCs w:val="24"/>
                </w:rPr>
                <w:t>http://fgosvo.ru</w:t>
              </w:r>
            </w:hyperlink>
          </w:p>
        </w:tc>
      </w:tr>
      <w:tr w:rsidR="00B131FD">
        <w:trPr>
          <w:trHeight w:hRule="exact" w:val="304"/>
        </w:trPr>
        <w:tc>
          <w:tcPr>
            <w:tcW w:w="9654" w:type="dxa"/>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FA1EDB">
                <w:rPr>
                  <w:rStyle w:val="a3"/>
                  <w:rFonts w:ascii="Times New Roman" w:hAnsi="Times New Roman" w:cs="Times New Roman"/>
                  <w:sz w:val="24"/>
                  <w:szCs w:val="24"/>
                </w:rPr>
                <w:t>http://pravo.gov.ru</w:t>
              </w:r>
            </w:hyperlink>
          </w:p>
        </w:tc>
      </w:tr>
      <w:tr w:rsidR="00B131FD">
        <w:trPr>
          <w:trHeight w:hRule="exact" w:val="304"/>
        </w:trPr>
        <w:tc>
          <w:tcPr>
            <w:tcW w:w="9654" w:type="dxa"/>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FA1EDB">
                <w:rPr>
                  <w:rStyle w:val="a3"/>
                  <w:rFonts w:ascii="Times New Roman" w:hAnsi="Times New Roman" w:cs="Times New Roman"/>
                  <w:sz w:val="24"/>
                  <w:szCs w:val="24"/>
                </w:rPr>
                <w:t>http://edu.garant.ru/omga/</w:t>
              </w:r>
            </w:hyperlink>
          </w:p>
        </w:tc>
      </w:tr>
      <w:tr w:rsidR="00B131FD">
        <w:trPr>
          <w:trHeight w:hRule="exact" w:val="585"/>
        </w:trPr>
        <w:tc>
          <w:tcPr>
            <w:tcW w:w="9654" w:type="dxa"/>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FA1EDB">
                <w:rPr>
                  <w:rStyle w:val="a3"/>
                  <w:rFonts w:ascii="Times New Roman" w:hAnsi="Times New Roman" w:cs="Times New Roman"/>
                  <w:sz w:val="24"/>
                  <w:szCs w:val="24"/>
                </w:rPr>
                <w:t>http://www.consultant.ru/edu/student/study/</w:t>
              </w:r>
            </w:hyperlink>
          </w:p>
        </w:tc>
      </w:tr>
      <w:tr w:rsidR="00B131FD">
        <w:trPr>
          <w:trHeight w:hRule="exact" w:val="314"/>
        </w:trPr>
        <w:tc>
          <w:tcPr>
            <w:tcW w:w="9654" w:type="dxa"/>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131FD">
        <w:trPr>
          <w:trHeight w:hRule="exact" w:val="1063"/>
        </w:trPr>
        <w:tc>
          <w:tcPr>
            <w:tcW w:w="9654" w:type="dxa"/>
            <w:shd w:val="clear" w:color="000000" w:fill="FFFFFF"/>
            <w:tcMar>
              <w:left w:w="34" w:type="dxa"/>
              <w:right w:w="34" w:type="dxa"/>
            </w:tcMar>
          </w:tcPr>
          <w:p w:rsidR="00B131FD" w:rsidRDefault="005D51E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131FD" w:rsidRDefault="005D51E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w:t>
            </w:r>
          </w:p>
        </w:tc>
      </w:tr>
    </w:tbl>
    <w:p w:rsidR="00B131FD" w:rsidRDefault="005D51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31FD">
        <w:trPr>
          <w:trHeight w:hRule="exact" w:val="6776"/>
        </w:trPr>
        <w:tc>
          <w:tcPr>
            <w:tcW w:w="9654" w:type="dxa"/>
            <w:shd w:val="clear" w:color="000000" w:fill="FFFFFF"/>
            <w:tcMar>
              <w:left w:w="34" w:type="dxa"/>
              <w:right w:w="34" w:type="dxa"/>
            </w:tcMar>
          </w:tcPr>
          <w:p w:rsidR="00B131FD" w:rsidRDefault="005D51E2">
            <w:pPr>
              <w:spacing w:after="0" w:line="240" w:lineRule="auto"/>
              <w:jc w:val="both"/>
              <w:rPr>
                <w:sz w:val="24"/>
                <w:szCs w:val="24"/>
              </w:rPr>
            </w:pPr>
            <w:r>
              <w:rPr>
                <w:rFonts w:ascii="Times New Roman" w:hAnsi="Times New Roman" w:cs="Times New Roman"/>
                <w:color w:val="000000"/>
                <w:sz w:val="24"/>
                <w:szCs w:val="24"/>
              </w:rPr>
              <w:lastRenderedPageBreak/>
              <w:t>к изданиям электронных библиотечных систем ( ЭБС IPRBooks, ЭБС Юрайт ) и электронным образовательным ресурсам, указанным в рабочих программах;</w:t>
            </w:r>
          </w:p>
          <w:p w:rsidR="00B131FD" w:rsidRDefault="005D51E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131FD" w:rsidRDefault="005D51E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131FD" w:rsidRDefault="005D51E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131FD" w:rsidRDefault="005D51E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131FD" w:rsidRDefault="005D51E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131FD" w:rsidRDefault="005D51E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131FD" w:rsidRDefault="005D51E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131FD" w:rsidRDefault="005D51E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131FD" w:rsidRDefault="005D51E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131FD" w:rsidRDefault="005D51E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131FD" w:rsidRDefault="005D51E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131FD" w:rsidRDefault="005D51E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131FD">
        <w:trPr>
          <w:trHeight w:hRule="exact" w:val="277"/>
        </w:trPr>
        <w:tc>
          <w:tcPr>
            <w:tcW w:w="9640" w:type="dxa"/>
          </w:tcPr>
          <w:p w:rsidR="00B131FD" w:rsidRDefault="00B131FD"/>
        </w:tc>
      </w:tr>
      <w:tr w:rsidR="00B131FD">
        <w:trPr>
          <w:trHeight w:hRule="exact" w:val="585"/>
        </w:trPr>
        <w:tc>
          <w:tcPr>
            <w:tcW w:w="9654" w:type="dxa"/>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131FD">
        <w:trPr>
          <w:trHeight w:hRule="exact" w:val="7752"/>
        </w:trPr>
        <w:tc>
          <w:tcPr>
            <w:tcW w:w="9654" w:type="dxa"/>
            <w:shd w:val="clear" w:color="000000" w:fill="FFFFFF"/>
            <w:tcMar>
              <w:left w:w="34" w:type="dxa"/>
              <w:right w:w="34" w:type="dxa"/>
            </w:tcMar>
          </w:tcPr>
          <w:p w:rsidR="00B131FD" w:rsidRDefault="005D51E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131FD" w:rsidRDefault="005D51E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131FD" w:rsidRDefault="005D51E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131FD" w:rsidRDefault="005D51E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rsidR="00B131FD" w:rsidRDefault="005D51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31FD">
        <w:trPr>
          <w:trHeight w:hRule="exact" w:val="6505"/>
        </w:trPr>
        <w:tc>
          <w:tcPr>
            <w:tcW w:w="9654" w:type="dxa"/>
            <w:shd w:val="clear" w:color="000000" w:fill="FFFFFF"/>
            <w:tcMar>
              <w:left w:w="34" w:type="dxa"/>
              <w:right w:w="34" w:type="dxa"/>
            </w:tcMar>
          </w:tcPr>
          <w:p w:rsidR="00B131FD" w:rsidRDefault="005D51E2">
            <w:pPr>
              <w:spacing w:after="0" w:line="240" w:lineRule="auto"/>
              <w:jc w:val="both"/>
              <w:rPr>
                <w:sz w:val="24"/>
                <w:szCs w:val="24"/>
              </w:rPr>
            </w:pPr>
            <w:r>
              <w:rPr>
                <w:rFonts w:ascii="Times New Roman" w:hAnsi="Times New Roman" w:cs="Times New Roman"/>
                <w:color w:val="000000"/>
                <w:sz w:val="24"/>
                <w:szCs w:val="24"/>
              </w:rPr>
              <w:lastRenderedPageBreak/>
              <w:t>библиотечные системы «IPRbooks» и «ЭБС ЮРАЙТ».</w:t>
            </w:r>
          </w:p>
          <w:p w:rsidR="00B131FD" w:rsidRDefault="005D51E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B131FD" w:rsidRDefault="005D51E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131FD">
        <w:trPr>
          <w:trHeight w:hRule="exact" w:val="2748"/>
        </w:trPr>
        <w:tc>
          <w:tcPr>
            <w:tcW w:w="9654" w:type="dxa"/>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B131FD">
        <w:trPr>
          <w:trHeight w:hRule="exact" w:val="3830"/>
        </w:trPr>
        <w:tc>
          <w:tcPr>
            <w:tcW w:w="9654" w:type="dxa"/>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B131FD">
        <w:trPr>
          <w:trHeight w:hRule="exact" w:val="2207"/>
        </w:trPr>
        <w:tc>
          <w:tcPr>
            <w:tcW w:w="9654" w:type="dxa"/>
            <w:shd w:val="clear" w:color="000000" w:fill="FFFFFF"/>
            <w:tcMar>
              <w:left w:w="34" w:type="dxa"/>
              <w:right w:w="34" w:type="dxa"/>
            </w:tcMar>
          </w:tcPr>
          <w:p w:rsidR="00B131FD" w:rsidRDefault="005D51E2">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B131FD" w:rsidRDefault="00B131FD"/>
    <w:sectPr w:rsidR="00B131F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45DD1"/>
    <w:rsid w:val="005D51E2"/>
    <w:rsid w:val="00B131FD"/>
    <w:rsid w:val="00D31453"/>
    <w:rsid w:val="00E209E2"/>
    <w:rsid w:val="00FA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A781563-828B-4316-9E20-4B7C047B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51E2"/>
    <w:rPr>
      <w:color w:val="0563C1" w:themeColor="hyperlink"/>
      <w:u w:val="single"/>
    </w:rPr>
  </w:style>
  <w:style w:type="character" w:styleId="a4">
    <w:name w:val="Unresolved Mention"/>
    <w:basedOn w:val="a0"/>
    <w:uiPriority w:val="99"/>
    <w:semiHidden/>
    <w:unhideWhenUsed/>
    <w:rsid w:val="00FA1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34" Type="http://schemas.openxmlformats.org/officeDocument/2006/relationships/fontTable" Target="fontTable.xml"/><Relationship Id="rId7" Type="http://schemas.openxmlformats.org/officeDocument/2006/relationships/hyperlink" Target="https://urait.ru/bcode/436476"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74561.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34466"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6461"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35" Type="http://schemas.openxmlformats.org/officeDocument/2006/relationships/theme" Target="theme/theme1.xml"/><Relationship Id="rId8" Type="http://schemas.openxmlformats.org/officeDocument/2006/relationships/hyperlink" Target="https://urait.ru/bcode/4337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6540</Words>
  <Characters>37279</Characters>
  <Application>Microsoft Office Word</Application>
  <DocSecurity>0</DocSecurity>
  <Lines>310</Lines>
  <Paragraphs>87</Paragraphs>
  <ScaleCrop>false</ScaleCrop>
  <Company>diakov.net</Company>
  <LinksUpToDate>false</LinksUpToDate>
  <CharactersWithSpaces>43732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2021-2022_ФГОС3++2021_Бак-ОФО-ПО2(РЯ иЛ)(21)_plx_Информатика и информационно - коммуникационные технологии</dc:title>
  <dc:creator>FastReport.NET</dc:creator>
  <cp:lastModifiedBy>Mark Bernstorf</cp:lastModifiedBy>
  <cp:revision>4</cp:revision>
  <dcterms:created xsi:type="dcterms:W3CDTF">2021-10-16T20:51:00Z</dcterms:created>
  <dcterms:modified xsi:type="dcterms:W3CDTF">2022-11-13T20:05:00Z</dcterms:modified>
</cp:coreProperties>
</file>